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3F507D" w14:textId="0B1BDB1E" w:rsidR="00A911CA" w:rsidRPr="00CC7DA1" w:rsidRDefault="00A911CA" w:rsidP="00A911CA">
      <w:pPr>
        <w:tabs>
          <w:tab w:val="left" w:pos="1985"/>
          <w:tab w:val="left" w:pos="8931"/>
        </w:tabs>
        <w:spacing w:after="60" w:line="288" w:lineRule="auto"/>
        <w:rPr>
          <w:rFonts w:eastAsia="DengXian"/>
          <w:b/>
          <w:noProof/>
          <w:sz w:val="24"/>
          <w:lang w:eastAsia="en-US"/>
        </w:rPr>
      </w:pPr>
      <w:r w:rsidRPr="00CC7DA1">
        <w:rPr>
          <w:rFonts w:eastAsia="DengXian"/>
          <w:b/>
          <w:noProof/>
          <w:sz w:val="24"/>
          <w:lang w:eastAsia="en-US"/>
        </w:rPr>
        <w:t>3GPP TSG-RAN WG2 Meeting #107bis</w:t>
      </w:r>
      <w:r>
        <w:rPr>
          <w:rFonts w:eastAsia="DengXian"/>
          <w:b/>
          <w:noProof/>
          <w:sz w:val="24"/>
          <w:lang w:eastAsia="en-US"/>
        </w:rPr>
        <w:t xml:space="preserve">                                </w:t>
      </w:r>
      <w:r w:rsidRPr="00CC7DA1">
        <w:rPr>
          <w:rFonts w:eastAsia="DengXian"/>
          <w:b/>
          <w:noProof/>
          <w:sz w:val="24"/>
          <w:lang w:eastAsia="en-US"/>
        </w:rPr>
        <w:t xml:space="preserve"> </w:t>
      </w:r>
      <w:r w:rsidR="000913E8" w:rsidRPr="000913E8">
        <w:rPr>
          <w:rFonts w:eastAsia="DengXian"/>
          <w:b/>
          <w:i/>
          <w:noProof/>
          <w:sz w:val="24"/>
          <w:lang w:eastAsia="en-US"/>
        </w:rPr>
        <w:t>R2-1913839</w:t>
      </w:r>
      <w:bookmarkStart w:id="0" w:name="_GoBack"/>
      <w:bookmarkEnd w:id="0"/>
    </w:p>
    <w:p w14:paraId="2A80DFBA" w14:textId="77777777" w:rsidR="00A911CA" w:rsidRDefault="00A911CA" w:rsidP="00A911CA">
      <w:pPr>
        <w:tabs>
          <w:tab w:val="left" w:pos="1985"/>
          <w:tab w:val="left" w:pos="8931"/>
        </w:tabs>
        <w:spacing w:after="60" w:line="288" w:lineRule="auto"/>
        <w:rPr>
          <w:rFonts w:eastAsiaTheme="minorEastAsia"/>
          <w:b/>
          <w:noProof/>
          <w:sz w:val="24"/>
          <w:lang w:eastAsia="ko-KR"/>
        </w:rPr>
      </w:pPr>
      <w:r w:rsidRPr="00CC7DA1">
        <w:rPr>
          <w:rFonts w:eastAsia="DengXian"/>
          <w:b/>
          <w:noProof/>
          <w:sz w:val="24"/>
          <w:lang w:eastAsia="en-US"/>
        </w:rPr>
        <w:t>Chongqing, China, 14 – 18 October 2019</w:t>
      </w:r>
      <w:r>
        <w:rPr>
          <w:rFonts w:eastAsiaTheme="minorEastAsia"/>
          <w:b/>
          <w:noProof/>
          <w:sz w:val="24"/>
          <w:lang w:eastAsia="ko-KR"/>
        </w:rPr>
        <w:t xml:space="preserve">               </w:t>
      </w:r>
    </w:p>
    <w:p w14:paraId="76D80A27" w14:textId="4625EAFC" w:rsidR="00FE6763" w:rsidRPr="0027654A" w:rsidRDefault="00FE6763" w:rsidP="00A911CA">
      <w:pPr>
        <w:tabs>
          <w:tab w:val="left" w:pos="1985"/>
          <w:tab w:val="left" w:pos="8931"/>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6F3226">
        <w:rPr>
          <w:rFonts w:ascii="Times New Roman" w:hAnsi="Times New Roman"/>
          <w:noProof/>
          <w:sz w:val="28"/>
          <w:szCs w:val="28"/>
          <w:lang w:val="en-US" w:eastAsia="ko-KR"/>
        </w:rPr>
        <w:t>6</w:t>
      </w:r>
      <w:r w:rsidR="004601D7" w:rsidRPr="004601D7">
        <w:rPr>
          <w:rFonts w:ascii="Times New Roman" w:hAnsi="Times New Roman"/>
          <w:noProof/>
          <w:sz w:val="28"/>
          <w:szCs w:val="28"/>
          <w:lang w:val="en-US" w:eastAsia="ko-KR"/>
        </w:rPr>
        <w:t>.</w:t>
      </w:r>
      <w:r w:rsidR="0027654A">
        <w:rPr>
          <w:rFonts w:ascii="Times New Roman" w:hAnsi="Times New Roman"/>
          <w:noProof/>
          <w:sz w:val="28"/>
          <w:szCs w:val="28"/>
          <w:lang w:val="en-US" w:eastAsia="ko-KR"/>
        </w:rPr>
        <w:t>10</w:t>
      </w:r>
      <w:r w:rsidR="004601D7" w:rsidRPr="004601D7">
        <w:rPr>
          <w:rFonts w:ascii="Times New Roman" w:hAnsi="Times New Roman"/>
          <w:noProof/>
          <w:sz w:val="28"/>
          <w:szCs w:val="28"/>
          <w:lang w:val="en-US" w:eastAsia="ko-KR"/>
        </w:rPr>
        <w:t>.</w:t>
      </w:r>
      <w:r w:rsidR="0027654A">
        <w:rPr>
          <w:rFonts w:ascii="Times New Roman" w:hAnsi="Times New Roman"/>
          <w:noProof/>
          <w:sz w:val="28"/>
          <w:szCs w:val="28"/>
          <w:lang w:val="en-US" w:eastAsia="ko-KR"/>
        </w:rPr>
        <w:t>5</w:t>
      </w:r>
      <w:r w:rsidR="00A827CA" w:rsidRPr="00D56F03">
        <w:rPr>
          <w:rFonts w:ascii="Times New Roman" w:hAnsi="Times New Roman"/>
          <w:noProof/>
          <w:sz w:val="28"/>
          <w:szCs w:val="28"/>
          <w:lang w:val="en-US" w:eastAsia="ko-KR"/>
        </w:rPr>
        <w:t xml:space="preserve"> </w:t>
      </w:r>
      <w:r w:rsidR="0073598A" w:rsidRPr="00D56F03">
        <w:rPr>
          <w:rFonts w:ascii="Times New Roman" w:hAnsi="Times New Roman"/>
          <w:noProof/>
          <w:sz w:val="28"/>
          <w:szCs w:val="28"/>
          <w:lang w:val="en-US" w:eastAsia="ko-KR"/>
        </w:rPr>
        <w:t>(</w:t>
      </w:r>
      <w:r w:rsidR="0027654A" w:rsidRPr="0027654A">
        <w:rPr>
          <w:rFonts w:ascii="Times New Roman" w:hAnsi="Times New Roman"/>
          <w:noProof/>
          <w:sz w:val="28"/>
          <w:szCs w:val="28"/>
          <w:lang w:val="en-US" w:eastAsia="ko-KR"/>
        </w:rPr>
        <w:t>LTE_NR_DC_CA_enh-Core</w:t>
      </w:r>
      <w:r w:rsidR="0073598A" w:rsidRPr="00D56F03">
        <w:rPr>
          <w:rFonts w:ascii="Times New Roman" w:hAnsi="Times New Roman"/>
          <w:noProof/>
          <w:sz w:val="28"/>
          <w:szCs w:val="28"/>
          <w:lang w:val="en-US" w:eastAsia="ko-KR"/>
        </w:rPr>
        <w:t>)</w:t>
      </w:r>
    </w:p>
    <w:p w14:paraId="590A7473"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56141AD9" w14:textId="61D50E07" w:rsidR="00EC6C17"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r>
      <w:r w:rsidR="001A0940" w:rsidRPr="00D56F03">
        <w:rPr>
          <w:rFonts w:ascii="Times New Roman" w:hAnsi="Times New Roman"/>
          <w:b/>
          <w:noProof/>
          <w:sz w:val="28"/>
          <w:szCs w:val="28"/>
          <w:lang w:val="en-US" w:eastAsia="ko-KR"/>
        </w:rPr>
        <w:t xml:space="preserve">: </w:t>
      </w:r>
      <w:r w:rsidR="0000097B" w:rsidRPr="0000097B">
        <w:rPr>
          <w:rFonts w:ascii="Times New Roman" w:hAnsi="Times New Roman"/>
          <w:noProof/>
          <w:sz w:val="28"/>
          <w:szCs w:val="28"/>
          <w:lang w:val="en-US" w:eastAsia="ko-KR"/>
        </w:rPr>
        <w:t xml:space="preserve">PDCP </w:t>
      </w:r>
      <w:r w:rsidR="003F7DBA">
        <w:rPr>
          <w:rFonts w:ascii="Times New Roman" w:hAnsi="Times New Roman"/>
          <w:noProof/>
          <w:sz w:val="28"/>
          <w:szCs w:val="28"/>
          <w:lang w:val="en-US" w:eastAsia="ko-KR"/>
        </w:rPr>
        <w:t xml:space="preserve">SN gap </w:t>
      </w:r>
      <w:r w:rsidR="0000097B" w:rsidRPr="0000097B">
        <w:rPr>
          <w:rFonts w:ascii="Times New Roman" w:hAnsi="Times New Roman"/>
          <w:noProof/>
          <w:sz w:val="28"/>
          <w:szCs w:val="28"/>
          <w:lang w:val="en-US" w:eastAsia="ko-KR"/>
        </w:rPr>
        <w:t xml:space="preserve">issue in </w:t>
      </w:r>
      <w:r w:rsidR="00C168BD">
        <w:rPr>
          <w:rFonts w:ascii="Times New Roman" w:hAnsi="Times New Roman"/>
          <w:noProof/>
          <w:sz w:val="28"/>
          <w:szCs w:val="28"/>
          <w:lang w:val="en-US" w:eastAsia="ko-KR"/>
        </w:rPr>
        <w:t>f</w:t>
      </w:r>
      <w:r w:rsidR="0000097B" w:rsidRPr="0000097B">
        <w:rPr>
          <w:rFonts w:ascii="Times New Roman" w:hAnsi="Times New Roman"/>
          <w:noProof/>
          <w:sz w:val="28"/>
          <w:szCs w:val="28"/>
          <w:lang w:val="en-US" w:eastAsia="ko-KR"/>
        </w:rPr>
        <w:t xml:space="preserve">ast MCG link </w:t>
      </w:r>
      <w:r w:rsidR="00C168BD">
        <w:rPr>
          <w:rFonts w:ascii="Times New Roman" w:hAnsi="Times New Roman"/>
          <w:noProof/>
          <w:sz w:val="28"/>
          <w:szCs w:val="28"/>
          <w:lang w:val="en-US" w:eastAsia="ko-KR"/>
        </w:rPr>
        <w:t>r</w:t>
      </w:r>
      <w:r w:rsidR="0000097B" w:rsidRPr="0000097B">
        <w:rPr>
          <w:rFonts w:ascii="Times New Roman" w:hAnsi="Times New Roman"/>
          <w:noProof/>
          <w:sz w:val="28"/>
          <w:szCs w:val="28"/>
          <w:lang w:val="en-US" w:eastAsia="ko-KR"/>
        </w:rPr>
        <w:t>ecovery</w:t>
      </w:r>
    </w:p>
    <w:p w14:paraId="1B8D171B" w14:textId="5C56CA4D"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3BD89550" w14:textId="3C5BCDC9" w:rsidR="00E4252F" w:rsidRDefault="002E01A5" w:rsidP="00E4252F">
      <w:pPr>
        <w:pStyle w:val="1"/>
        <w:tabs>
          <w:tab w:val="clear" w:pos="2559"/>
          <w:tab w:val="num" w:pos="284"/>
        </w:tabs>
        <w:ind w:hanging="2559"/>
        <w:rPr>
          <w:rFonts w:ascii="Times New Roman" w:hAnsi="Times New Roman"/>
        </w:rPr>
      </w:pPr>
      <w:r w:rsidRPr="00D56F03">
        <w:rPr>
          <w:rFonts w:ascii="Times New Roman" w:hAnsi="Times New Roman"/>
        </w:rPr>
        <w:t>Introduction</w:t>
      </w:r>
      <w:bookmarkStart w:id="1" w:name="_Ref178064866"/>
    </w:p>
    <w:p w14:paraId="43B9990D" w14:textId="77777777" w:rsidR="0042282D" w:rsidRDefault="0042282D" w:rsidP="0042282D">
      <w:pPr>
        <w:widowControl/>
        <w:overflowPunct/>
        <w:autoSpaceDE/>
        <w:autoSpaceDN/>
        <w:adjustRightInd/>
        <w:spacing w:after="180" w:line="240" w:lineRule="auto"/>
        <w:jc w:val="left"/>
        <w:textAlignment w:val="auto"/>
        <w:rPr>
          <w:rFonts w:ascii="Times New Roman" w:eastAsia="맑은 고딕" w:hAnsi="Times New Roman"/>
          <w:sz w:val="22"/>
          <w:lang w:eastAsia="ko-KR"/>
        </w:rPr>
      </w:pPr>
      <w:r>
        <w:rPr>
          <w:rFonts w:ascii="Times New Roman" w:eastAsia="맑은 고딕" w:hAnsi="Times New Roman"/>
          <w:sz w:val="22"/>
          <w:lang w:eastAsia="ko-KR"/>
        </w:rPr>
        <w:t xml:space="preserve">In RAN2#106 meeting, it is addressed that the network cannot process the PDCP PDU containing the MCG failure indication if </w:t>
      </w:r>
      <w:r w:rsidRPr="00961E8D">
        <w:rPr>
          <w:rFonts w:ascii="Times New Roman" w:eastAsia="맑은 고딕" w:hAnsi="Times New Roman"/>
          <w:sz w:val="22"/>
          <w:lang w:eastAsia="ko-KR"/>
        </w:rPr>
        <w:t xml:space="preserve">at least one PDCP PDU is not successfully </w:t>
      </w:r>
      <w:r>
        <w:rPr>
          <w:rFonts w:ascii="Times New Roman" w:eastAsia="맑은 고딕" w:hAnsi="Times New Roman"/>
          <w:sz w:val="22"/>
          <w:lang w:eastAsia="ko-KR"/>
        </w:rPr>
        <w:t>received b</w:t>
      </w:r>
      <w:r w:rsidRPr="00961E8D">
        <w:rPr>
          <w:rFonts w:ascii="Times New Roman" w:eastAsia="맑은 고딕" w:hAnsi="Times New Roman"/>
          <w:sz w:val="22"/>
          <w:lang w:eastAsia="ko-KR"/>
        </w:rPr>
        <w:t xml:space="preserve">efore </w:t>
      </w:r>
      <w:r>
        <w:rPr>
          <w:rFonts w:ascii="Times New Roman" w:eastAsia="맑은 고딕" w:hAnsi="Times New Roman"/>
          <w:sz w:val="22"/>
          <w:lang w:eastAsia="ko-KR"/>
        </w:rPr>
        <w:t xml:space="preserve">receiving a </w:t>
      </w:r>
      <w:r w:rsidRPr="00961E8D">
        <w:rPr>
          <w:rFonts w:ascii="Times New Roman" w:eastAsia="맑은 고딕" w:hAnsi="Times New Roman"/>
          <w:sz w:val="22"/>
          <w:lang w:eastAsia="ko-KR"/>
        </w:rPr>
        <w:t xml:space="preserve">PDCP PDU </w:t>
      </w:r>
      <w:r>
        <w:rPr>
          <w:rFonts w:ascii="Times New Roman" w:eastAsia="맑은 고딕" w:hAnsi="Times New Roman"/>
          <w:sz w:val="22"/>
          <w:lang w:eastAsia="ko-KR"/>
        </w:rPr>
        <w:t xml:space="preserve">for containing the MCG failure indication (hereinafter PDCP SN gap issue). </w:t>
      </w:r>
    </w:p>
    <w:p w14:paraId="50B9CAF4" w14:textId="30EBB417" w:rsidR="00137FD1" w:rsidRPr="0042282D" w:rsidRDefault="0042282D" w:rsidP="005920B5">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this contribution, we investigate PDCP SN gap issue and propose the solutions. </w:t>
      </w:r>
    </w:p>
    <w:p w14:paraId="4F8D1217" w14:textId="63A536B8" w:rsidR="00247CD9" w:rsidRDefault="002E01A5" w:rsidP="00F1019D">
      <w:pPr>
        <w:pStyle w:val="1"/>
        <w:tabs>
          <w:tab w:val="clear" w:pos="2559"/>
          <w:tab w:val="num" w:pos="284"/>
        </w:tabs>
        <w:ind w:hanging="2559"/>
        <w:rPr>
          <w:rFonts w:ascii="Times New Roman" w:hAnsi="Times New Roman"/>
        </w:rPr>
      </w:pPr>
      <w:r w:rsidRPr="00D56F03">
        <w:rPr>
          <w:rFonts w:ascii="Times New Roman" w:hAnsi="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1C40C0FD" w14:textId="24B06C46" w:rsidR="001C0C8A" w:rsidRDefault="001C0C8A" w:rsidP="0042282D">
      <w:pPr>
        <w:widowControl/>
        <w:overflowPunct/>
        <w:autoSpaceDE/>
        <w:autoSpaceDN/>
        <w:adjustRightInd/>
        <w:spacing w:after="180" w:line="240" w:lineRule="auto"/>
        <w:jc w:val="left"/>
        <w:textAlignment w:val="auto"/>
        <w:rPr>
          <w:rFonts w:ascii="Times New Roman" w:eastAsia="맑은 고딕" w:hAnsi="Times New Roman"/>
          <w:sz w:val="22"/>
          <w:lang w:eastAsia="ko-KR"/>
        </w:rPr>
      </w:pPr>
      <w:r>
        <w:rPr>
          <w:rFonts w:ascii="Times New Roman" w:eastAsia="맑은 고딕" w:hAnsi="Times New Roman" w:hint="eastAsia"/>
          <w:sz w:val="22"/>
          <w:lang w:eastAsia="ko-KR"/>
        </w:rPr>
        <w:t>During 107#</w:t>
      </w:r>
      <w:r w:rsidR="00837CAE">
        <w:rPr>
          <w:rFonts w:ascii="Times New Roman" w:eastAsia="맑은 고딕" w:hAnsi="Times New Roman"/>
          <w:sz w:val="22"/>
          <w:lang w:eastAsia="ko-KR"/>
        </w:rPr>
        <w:t>31</w:t>
      </w:r>
      <w:r>
        <w:rPr>
          <w:rFonts w:ascii="Times New Roman" w:eastAsia="맑은 고딕" w:hAnsi="Times New Roman" w:hint="eastAsia"/>
          <w:sz w:val="22"/>
          <w:lang w:eastAsia="ko-KR"/>
        </w:rPr>
        <w:t xml:space="preserve"> email discussion, </w:t>
      </w:r>
      <w:r>
        <w:rPr>
          <w:rFonts w:ascii="Times New Roman" w:eastAsia="맑은 고딕" w:hAnsi="Times New Roman"/>
          <w:sz w:val="22"/>
          <w:lang w:eastAsia="ko-KR"/>
        </w:rPr>
        <w:t xml:space="preserve">it was discussed whether the PDCP SN gap issue should be resolved or not. However, some companies </w:t>
      </w:r>
      <w:r w:rsidRPr="003F7DBA">
        <w:rPr>
          <w:rFonts w:ascii="Times New Roman" w:eastAsia="맑은 고딕" w:hAnsi="Times New Roman"/>
          <w:sz w:val="22"/>
          <w:lang w:eastAsia="ko-KR"/>
        </w:rPr>
        <w:t>thought</w:t>
      </w:r>
      <w:r>
        <w:rPr>
          <w:rFonts w:ascii="Times New Roman" w:eastAsia="맑은 고딕" w:hAnsi="Times New Roman"/>
          <w:sz w:val="22"/>
          <w:lang w:eastAsia="ko-KR"/>
        </w:rPr>
        <w:t xml:space="preserve"> that the PDCP SN gap issue would not be needed to be resolved because the guard timer is enough to handle the PDCP SN gap issue.</w:t>
      </w:r>
    </w:p>
    <w:p w14:paraId="68334582" w14:textId="4BE56F9D" w:rsidR="00ED61C4" w:rsidRDefault="003A46E6" w:rsidP="0042282D">
      <w:pPr>
        <w:widowControl/>
        <w:overflowPunct/>
        <w:autoSpaceDE/>
        <w:autoSpaceDN/>
        <w:adjustRightInd/>
        <w:spacing w:after="180" w:line="240" w:lineRule="auto"/>
        <w:jc w:val="left"/>
        <w:textAlignment w:val="auto"/>
        <w:rPr>
          <w:rFonts w:ascii="Times New Roman" w:eastAsia="맑은 고딕" w:hAnsi="Times New Roman"/>
          <w:b/>
          <w:sz w:val="22"/>
          <w:lang w:eastAsia="ko-KR"/>
        </w:rPr>
      </w:pPr>
      <w:r>
        <w:rPr>
          <w:rFonts w:ascii="Times New Roman" w:eastAsia="맑은 고딕" w:hAnsi="Times New Roman"/>
          <w:sz w:val="22"/>
          <w:lang w:eastAsia="ko-KR"/>
        </w:rPr>
        <w:t>However</w:t>
      </w:r>
      <w:r w:rsidR="003232F1">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we think that </w:t>
      </w:r>
      <w:r w:rsidR="003232F1">
        <w:rPr>
          <w:rFonts w:ascii="Times New Roman" w:eastAsia="맑은 고딕" w:hAnsi="Times New Roman" w:hint="eastAsia"/>
          <w:sz w:val="22"/>
          <w:lang w:eastAsia="ko-KR"/>
        </w:rPr>
        <w:t>the PDCP SN gap issue should be</w:t>
      </w:r>
      <w:r w:rsidR="003232F1">
        <w:rPr>
          <w:rFonts w:ascii="Times New Roman" w:eastAsia="맑은 고딕" w:hAnsi="Times New Roman"/>
          <w:sz w:val="22"/>
          <w:lang w:eastAsia="ko-KR"/>
        </w:rPr>
        <w:t xml:space="preserve"> </w:t>
      </w:r>
      <w:r w:rsidR="00302ECD">
        <w:rPr>
          <w:rFonts w:ascii="Times New Roman" w:eastAsia="맑은 고딕" w:hAnsi="Times New Roman"/>
          <w:sz w:val="22"/>
          <w:lang w:eastAsia="ko-KR"/>
        </w:rPr>
        <w:t>re</w:t>
      </w:r>
      <w:r w:rsidR="003232F1">
        <w:rPr>
          <w:rFonts w:ascii="Times New Roman" w:eastAsia="맑은 고딕" w:hAnsi="Times New Roman"/>
          <w:sz w:val="22"/>
          <w:lang w:eastAsia="ko-KR"/>
        </w:rPr>
        <w:t xml:space="preserve">solved. This is because </w:t>
      </w:r>
      <w:r w:rsidR="00302ECD">
        <w:rPr>
          <w:rFonts w:ascii="Times New Roman" w:eastAsia="맑은 고딕" w:hAnsi="Times New Roman"/>
          <w:sz w:val="22"/>
          <w:lang w:eastAsia="ko-KR"/>
        </w:rPr>
        <w:t xml:space="preserve">if the PDCP SN gap problem happens, </w:t>
      </w:r>
      <w:r w:rsidR="003232F1" w:rsidRPr="0042282D">
        <w:rPr>
          <w:rFonts w:ascii="Times New Roman" w:eastAsia="바탕" w:hAnsi="Times New Roman"/>
          <w:sz w:val="22"/>
          <w:lang w:val="en-US" w:eastAsia="ko-KR"/>
        </w:rPr>
        <w:t>the</w:t>
      </w:r>
      <w:r w:rsidR="003232F1">
        <w:rPr>
          <w:rFonts w:ascii="Times New Roman" w:eastAsia="맑은 고딕" w:hAnsi="Times New Roman"/>
          <w:sz w:val="22"/>
          <w:lang w:eastAsia="ko-KR"/>
        </w:rPr>
        <w:t xml:space="preserve"> RRC Connection Re-establishment procedure is always performed in the UE side </w:t>
      </w:r>
      <w:r w:rsidR="00302ECD">
        <w:rPr>
          <w:rFonts w:ascii="Times New Roman" w:eastAsia="맑은 고딕" w:hAnsi="Times New Roman"/>
          <w:sz w:val="22"/>
          <w:lang w:eastAsia="ko-KR"/>
        </w:rPr>
        <w:t>due to the expiry of the guard timer because the UE cannot receive the PDCP PDU containing the MCG failure recovery</w:t>
      </w:r>
      <w:r w:rsidR="0094049B">
        <w:rPr>
          <w:rFonts w:ascii="Times New Roman" w:eastAsia="맑은 고딕" w:hAnsi="Times New Roman"/>
          <w:sz w:val="22"/>
          <w:lang w:eastAsia="ko-KR"/>
        </w:rPr>
        <w:t xml:space="preserve">. </w:t>
      </w:r>
      <w:r w:rsidR="00302ECD">
        <w:rPr>
          <w:rFonts w:ascii="Times New Roman" w:eastAsia="맑은 고딕" w:hAnsi="Times New Roman"/>
          <w:sz w:val="22"/>
          <w:lang w:eastAsia="ko-KR"/>
        </w:rPr>
        <w:t>In other words, the UE unnecessarily triggers the RRC Connection Re-establishment procedure a</w:t>
      </w:r>
      <w:r w:rsidR="00ED61C4">
        <w:rPr>
          <w:rFonts w:ascii="Times New Roman" w:eastAsia="맑은 고딕" w:hAnsi="Times New Roman"/>
          <w:sz w:val="22"/>
          <w:lang w:eastAsia="ko-KR"/>
        </w:rPr>
        <w:t xml:space="preserve">lthough the UE can recover the MCG failure </w:t>
      </w:r>
      <w:r w:rsidR="00F22DBC">
        <w:rPr>
          <w:rFonts w:ascii="Times New Roman" w:eastAsia="맑은 고딕" w:hAnsi="Times New Roman"/>
          <w:sz w:val="22"/>
          <w:lang w:eastAsia="ko-KR"/>
        </w:rPr>
        <w:t xml:space="preserve">if </w:t>
      </w:r>
      <w:r w:rsidR="0042282D">
        <w:rPr>
          <w:rFonts w:ascii="Times New Roman" w:eastAsia="맑은 고딕" w:hAnsi="Times New Roman"/>
          <w:sz w:val="22"/>
          <w:lang w:eastAsia="ko-KR"/>
        </w:rPr>
        <w:t>the UE receives the PDCP PDU containing MCG failure recovery from the network</w:t>
      </w:r>
      <w:r w:rsidR="00302ECD">
        <w:rPr>
          <w:rFonts w:ascii="Times New Roman" w:eastAsia="맑은 고딕" w:hAnsi="Times New Roman"/>
          <w:sz w:val="22"/>
          <w:lang w:eastAsia="ko-KR"/>
        </w:rPr>
        <w:t>.</w:t>
      </w:r>
    </w:p>
    <w:p w14:paraId="6DF80D47" w14:textId="53FDD171" w:rsidR="00316E47" w:rsidRPr="00316E47" w:rsidRDefault="00316E47" w:rsidP="0042282D">
      <w:pPr>
        <w:widowControl/>
        <w:overflowPunct/>
        <w:autoSpaceDE/>
        <w:autoSpaceDN/>
        <w:adjustRightInd/>
        <w:spacing w:after="180" w:line="240" w:lineRule="auto"/>
        <w:jc w:val="left"/>
        <w:textAlignment w:val="auto"/>
        <w:rPr>
          <w:rFonts w:ascii="Times New Roman" w:eastAsia="맑은 고딕" w:hAnsi="Times New Roman"/>
          <w:b/>
          <w:sz w:val="22"/>
          <w:lang w:eastAsia="ko-KR"/>
        </w:rPr>
      </w:pPr>
      <w:r w:rsidRPr="0042282D">
        <w:rPr>
          <w:rFonts w:ascii="Times New Roman" w:eastAsia="바탕" w:hAnsi="Times New Roman"/>
          <w:b/>
          <w:sz w:val="22"/>
          <w:lang w:val="en-US" w:eastAsia="ko-KR"/>
        </w:rPr>
        <w:t>Observation</w:t>
      </w:r>
      <w:r w:rsidRPr="0042282D">
        <w:rPr>
          <w:rFonts w:ascii="Times New Roman" w:eastAsia="맑은 고딕" w:hAnsi="Times New Roman"/>
          <w:b/>
          <w:sz w:val="22"/>
          <w:lang w:eastAsia="ko-KR"/>
        </w:rPr>
        <w:t xml:space="preserve"> 1. </w:t>
      </w:r>
      <w:r w:rsidR="00302ECD" w:rsidRPr="0042282D">
        <w:rPr>
          <w:rFonts w:ascii="Times New Roman" w:eastAsia="맑은 고딕" w:hAnsi="Times New Roman"/>
          <w:b/>
          <w:sz w:val="22"/>
          <w:lang w:eastAsia="ko-KR"/>
        </w:rPr>
        <w:t>If the PDCP SN gap problem happens, t</w:t>
      </w:r>
      <w:r w:rsidRPr="0042282D">
        <w:rPr>
          <w:rFonts w:ascii="Times New Roman" w:eastAsia="맑은 고딕" w:hAnsi="Times New Roman"/>
          <w:b/>
          <w:sz w:val="22"/>
          <w:lang w:eastAsia="ko-KR"/>
        </w:rPr>
        <w:t>he RRC Connection Re-establishment</w:t>
      </w:r>
      <w:r w:rsidRPr="00316E47">
        <w:rPr>
          <w:rFonts w:ascii="Times New Roman" w:eastAsia="맑은 고딕" w:hAnsi="Times New Roman"/>
          <w:b/>
          <w:sz w:val="22"/>
          <w:lang w:eastAsia="ko-KR"/>
        </w:rPr>
        <w:t xml:space="preserve"> procedure is always </w:t>
      </w:r>
      <w:r w:rsidR="00302ECD">
        <w:rPr>
          <w:rFonts w:ascii="Times New Roman" w:eastAsia="맑은 고딕" w:hAnsi="Times New Roman"/>
          <w:b/>
          <w:sz w:val="22"/>
          <w:lang w:eastAsia="ko-KR"/>
        </w:rPr>
        <w:t>triggered even if the UE sends the PDCP PDU containing the MCG failure indication.</w:t>
      </w:r>
    </w:p>
    <w:p w14:paraId="60225D38" w14:textId="77777777" w:rsidR="00316E47" w:rsidRPr="00302ECD" w:rsidRDefault="00316E47" w:rsidP="00C17F41">
      <w:pPr>
        <w:jc w:val="left"/>
        <w:rPr>
          <w:rFonts w:ascii="Times New Roman" w:eastAsia="맑은 고딕" w:hAnsi="Times New Roman"/>
          <w:sz w:val="22"/>
          <w:lang w:eastAsia="ko-KR"/>
        </w:rPr>
      </w:pPr>
    </w:p>
    <w:p w14:paraId="41374F1E" w14:textId="47296236" w:rsidR="00316E47" w:rsidRDefault="00316E47" w:rsidP="0042282D">
      <w:pPr>
        <w:widowControl/>
        <w:overflowPunct/>
        <w:autoSpaceDE/>
        <w:autoSpaceDN/>
        <w:adjustRightInd/>
        <w:spacing w:after="180" w:line="240" w:lineRule="auto"/>
        <w:jc w:val="left"/>
        <w:textAlignment w:val="auto"/>
        <w:rPr>
          <w:rFonts w:ascii="Times New Roman" w:eastAsia="맑은 고딕" w:hAnsi="Times New Roman"/>
          <w:sz w:val="22"/>
          <w:lang w:eastAsia="ko-KR"/>
        </w:rPr>
      </w:pPr>
      <w:r>
        <w:rPr>
          <w:rFonts w:ascii="Times New Roman" w:eastAsia="맑은 고딕" w:hAnsi="Times New Roman" w:hint="eastAsia"/>
          <w:sz w:val="22"/>
          <w:lang w:eastAsia="ko-KR"/>
        </w:rPr>
        <w:t xml:space="preserve">In addition, </w:t>
      </w:r>
      <w:r w:rsidR="00302ECD">
        <w:rPr>
          <w:rFonts w:ascii="Times New Roman" w:eastAsia="맑은 고딕" w:hAnsi="Times New Roman"/>
          <w:sz w:val="22"/>
          <w:lang w:eastAsia="ko-KR"/>
        </w:rPr>
        <w:t>t</w:t>
      </w:r>
      <w:r w:rsidR="00302ECD">
        <w:rPr>
          <w:rFonts w:ascii="Times New Roman" w:eastAsia="맑은 고딕" w:hAnsi="Times New Roman" w:hint="eastAsia"/>
          <w:sz w:val="22"/>
          <w:lang w:eastAsia="ko-KR"/>
        </w:rPr>
        <w:t xml:space="preserve">he </w:t>
      </w:r>
      <w:r w:rsidR="00302ECD">
        <w:rPr>
          <w:rFonts w:ascii="Times New Roman" w:eastAsia="맑은 고딕" w:hAnsi="Times New Roman"/>
          <w:sz w:val="22"/>
          <w:lang w:eastAsia="ko-KR"/>
        </w:rPr>
        <w:t>motivation</w:t>
      </w:r>
      <w:r w:rsidR="00302ECD">
        <w:rPr>
          <w:rFonts w:ascii="Times New Roman" w:eastAsia="맑은 고딕" w:hAnsi="Times New Roman" w:hint="eastAsia"/>
          <w:sz w:val="22"/>
          <w:lang w:eastAsia="ko-KR"/>
        </w:rPr>
        <w:t xml:space="preserve"> </w:t>
      </w:r>
      <w:r w:rsidR="003A46E6" w:rsidRPr="003A46E6">
        <w:rPr>
          <w:rFonts w:ascii="Times New Roman" w:eastAsia="맑은 고딕" w:hAnsi="Times New Roman"/>
          <w:sz w:val="22"/>
          <w:lang w:eastAsia="ko-KR"/>
        </w:rPr>
        <w:t>for</w:t>
      </w:r>
      <w:r w:rsidR="003A46E6">
        <w:rPr>
          <w:rFonts w:ascii="Times New Roman" w:eastAsia="맑은 고딕" w:hAnsi="Times New Roman"/>
          <w:sz w:val="22"/>
          <w:lang w:eastAsia="ko-KR"/>
        </w:rPr>
        <w:t xml:space="preserve"> </w:t>
      </w:r>
      <w:r w:rsidR="00302ECD">
        <w:rPr>
          <w:rFonts w:ascii="Times New Roman" w:eastAsia="맑은 고딕" w:hAnsi="Times New Roman"/>
          <w:sz w:val="22"/>
          <w:lang w:eastAsia="ko-KR"/>
        </w:rPr>
        <w:t xml:space="preserve">introducing the guard timer is to handle the unexpected delay in the network side. However, </w:t>
      </w:r>
      <w:r w:rsidR="003B0BF6">
        <w:rPr>
          <w:rFonts w:ascii="Times New Roman" w:eastAsia="맑은 고딕" w:hAnsi="Times New Roman"/>
          <w:sz w:val="22"/>
          <w:lang w:eastAsia="ko-KR"/>
        </w:rPr>
        <w:t xml:space="preserve">the PDCP SN gap problem can be detected in the UE side. In other words, the PDCP SN gap issue is not related </w:t>
      </w:r>
      <w:r w:rsidR="003A46E6">
        <w:rPr>
          <w:rFonts w:ascii="Times New Roman" w:eastAsia="맑은 고딕" w:hAnsi="Times New Roman"/>
          <w:sz w:val="22"/>
          <w:lang w:eastAsia="ko-KR"/>
        </w:rPr>
        <w:t>to</w:t>
      </w:r>
      <w:r w:rsidR="003B0BF6">
        <w:rPr>
          <w:rFonts w:ascii="Times New Roman" w:eastAsia="맑은 고딕" w:hAnsi="Times New Roman"/>
          <w:sz w:val="22"/>
          <w:lang w:eastAsia="ko-KR"/>
        </w:rPr>
        <w:t xml:space="preserve"> the unexpected delay in the network side</w:t>
      </w:r>
      <w:r w:rsidR="00302ECD">
        <w:rPr>
          <w:rFonts w:ascii="Times New Roman" w:eastAsia="맑은 고딕" w:hAnsi="Times New Roman"/>
          <w:sz w:val="22"/>
          <w:lang w:eastAsia="ko-KR"/>
        </w:rPr>
        <w:t xml:space="preserve">. </w:t>
      </w:r>
    </w:p>
    <w:p w14:paraId="31D2BE3B" w14:textId="19A99340" w:rsidR="00302ECD" w:rsidRPr="0042282D" w:rsidRDefault="00302ECD" w:rsidP="0042282D">
      <w:pPr>
        <w:widowControl/>
        <w:overflowPunct/>
        <w:autoSpaceDE/>
        <w:autoSpaceDN/>
        <w:adjustRightInd/>
        <w:spacing w:after="180" w:line="240" w:lineRule="auto"/>
        <w:jc w:val="left"/>
        <w:textAlignment w:val="auto"/>
        <w:rPr>
          <w:rFonts w:ascii="Times New Roman" w:eastAsia="맑은 고딕" w:hAnsi="Times New Roman"/>
          <w:b/>
          <w:sz w:val="22"/>
          <w:lang w:eastAsia="ko-KR"/>
        </w:rPr>
      </w:pPr>
      <w:r w:rsidRPr="0042282D">
        <w:rPr>
          <w:rFonts w:ascii="Times New Roman" w:eastAsia="맑은 고딕" w:hAnsi="Times New Roman"/>
          <w:b/>
          <w:sz w:val="22"/>
          <w:lang w:eastAsia="ko-KR"/>
        </w:rPr>
        <w:t xml:space="preserve">Observation 2. </w:t>
      </w:r>
      <w:r w:rsidR="003B0BF6" w:rsidRPr="0042282D">
        <w:rPr>
          <w:rFonts w:ascii="Times New Roman" w:eastAsia="맑은 고딕" w:hAnsi="Times New Roman"/>
          <w:b/>
          <w:sz w:val="22"/>
          <w:lang w:eastAsia="ko-KR"/>
        </w:rPr>
        <w:t xml:space="preserve">The PDCP SN gap issue is not associated with </w:t>
      </w:r>
      <w:r w:rsidR="003A46E6">
        <w:rPr>
          <w:rFonts w:ascii="Times New Roman" w:eastAsia="맑은 고딕" w:hAnsi="Times New Roman"/>
          <w:b/>
          <w:sz w:val="22"/>
          <w:lang w:eastAsia="ko-KR"/>
        </w:rPr>
        <w:t xml:space="preserve">the </w:t>
      </w:r>
      <w:r w:rsidR="003B0BF6" w:rsidRPr="0042282D">
        <w:rPr>
          <w:rFonts w:ascii="Times New Roman" w:eastAsia="맑은 고딕" w:hAnsi="Times New Roman"/>
          <w:b/>
          <w:sz w:val="22"/>
          <w:lang w:eastAsia="ko-KR"/>
        </w:rPr>
        <w:t>unexpected delay in the network side.</w:t>
      </w:r>
    </w:p>
    <w:p w14:paraId="7CD8A00B" w14:textId="77777777" w:rsidR="00302ECD" w:rsidRDefault="00302ECD" w:rsidP="00C17F41">
      <w:pPr>
        <w:jc w:val="left"/>
        <w:rPr>
          <w:rFonts w:ascii="Times New Roman" w:eastAsia="맑은 고딕" w:hAnsi="Times New Roman"/>
          <w:sz w:val="22"/>
          <w:lang w:eastAsia="ko-KR"/>
        </w:rPr>
      </w:pPr>
    </w:p>
    <w:p w14:paraId="6D40E6BA" w14:textId="0B32BD72" w:rsidR="00302ECD" w:rsidRDefault="007423B7" w:rsidP="0042282D">
      <w:pPr>
        <w:widowControl/>
        <w:overflowPunct/>
        <w:autoSpaceDE/>
        <w:autoSpaceDN/>
        <w:adjustRightInd/>
        <w:spacing w:after="180" w:line="240" w:lineRule="auto"/>
        <w:jc w:val="left"/>
        <w:textAlignment w:val="auto"/>
        <w:rPr>
          <w:rFonts w:ascii="Times New Roman" w:eastAsia="맑은 고딕" w:hAnsi="Times New Roman"/>
          <w:sz w:val="22"/>
          <w:lang w:eastAsia="ko-KR"/>
        </w:rPr>
      </w:pPr>
      <w:r>
        <w:rPr>
          <w:rFonts w:ascii="Times New Roman" w:eastAsia="맑은 고딕" w:hAnsi="Times New Roman"/>
          <w:sz w:val="22"/>
          <w:lang w:eastAsia="ko-KR"/>
        </w:rPr>
        <w:t xml:space="preserve">Based on </w:t>
      </w:r>
      <w:r w:rsidRPr="0042282D">
        <w:rPr>
          <w:rFonts w:ascii="Times New Roman" w:eastAsia="바탕" w:hAnsi="Times New Roman"/>
          <w:sz w:val="22"/>
          <w:lang w:val="en-US" w:eastAsia="ko-KR"/>
        </w:rPr>
        <w:t>above</w:t>
      </w:r>
      <w:r>
        <w:rPr>
          <w:rFonts w:ascii="Times New Roman" w:eastAsia="맑은 고딕" w:hAnsi="Times New Roman"/>
          <w:sz w:val="22"/>
          <w:lang w:eastAsia="ko-KR"/>
        </w:rPr>
        <w:t xml:space="preserve"> </w:t>
      </w:r>
      <w:r w:rsidR="00302ECD">
        <w:rPr>
          <w:rFonts w:ascii="Times New Roman" w:eastAsia="맑은 고딕" w:hAnsi="Times New Roman"/>
          <w:sz w:val="22"/>
          <w:lang w:eastAsia="ko-KR"/>
        </w:rPr>
        <w:t>observation</w:t>
      </w:r>
      <w:r>
        <w:rPr>
          <w:rFonts w:ascii="Times New Roman" w:eastAsia="맑은 고딕" w:hAnsi="Times New Roman"/>
          <w:sz w:val="22"/>
          <w:lang w:eastAsia="ko-KR"/>
        </w:rPr>
        <w:t>s</w:t>
      </w:r>
      <w:r w:rsidR="00302ECD">
        <w:rPr>
          <w:rFonts w:ascii="Times New Roman" w:eastAsia="맑은 고딕" w:hAnsi="Times New Roman"/>
          <w:sz w:val="22"/>
          <w:lang w:eastAsia="ko-KR"/>
        </w:rPr>
        <w:t xml:space="preserve">, </w:t>
      </w:r>
      <w:r w:rsidR="003B0BF6">
        <w:rPr>
          <w:rFonts w:ascii="Times New Roman" w:eastAsia="맑은 고딕" w:hAnsi="Times New Roman"/>
          <w:sz w:val="22"/>
          <w:lang w:eastAsia="ko-KR"/>
        </w:rPr>
        <w:t xml:space="preserve">we kindly request the PDCP SN gap issue should be </w:t>
      </w:r>
      <w:r>
        <w:rPr>
          <w:rFonts w:ascii="Times New Roman" w:eastAsia="맑은 고딕" w:hAnsi="Times New Roman"/>
          <w:sz w:val="22"/>
          <w:lang w:eastAsia="ko-KR"/>
        </w:rPr>
        <w:t>considered for the MCG failure recovery</w:t>
      </w:r>
      <w:r w:rsidR="003B0BF6">
        <w:rPr>
          <w:rFonts w:ascii="Times New Roman" w:eastAsia="맑은 고딕" w:hAnsi="Times New Roman"/>
          <w:sz w:val="22"/>
          <w:lang w:eastAsia="ko-KR"/>
        </w:rPr>
        <w:t>.</w:t>
      </w:r>
    </w:p>
    <w:p w14:paraId="310794B2" w14:textId="05CB6FC4" w:rsidR="003B0BF6" w:rsidRDefault="003B0BF6" w:rsidP="0042282D">
      <w:pPr>
        <w:widowControl/>
        <w:overflowPunct/>
        <w:autoSpaceDE/>
        <w:autoSpaceDN/>
        <w:adjustRightInd/>
        <w:spacing w:after="180" w:line="240" w:lineRule="auto"/>
        <w:jc w:val="left"/>
        <w:textAlignment w:val="auto"/>
        <w:rPr>
          <w:rFonts w:ascii="Times New Roman" w:eastAsia="맑은 고딕" w:hAnsi="Times New Roman"/>
          <w:sz w:val="22"/>
          <w:lang w:eastAsia="ko-KR"/>
        </w:rPr>
      </w:pPr>
      <w:r w:rsidRPr="003B0BF6">
        <w:rPr>
          <w:rFonts w:ascii="Times New Roman" w:eastAsia="맑은 고딕" w:hAnsi="Times New Roman"/>
          <w:b/>
          <w:sz w:val="22"/>
          <w:lang w:eastAsia="ko-KR"/>
        </w:rPr>
        <w:t xml:space="preserve">Proposal 1. </w:t>
      </w:r>
      <w:r w:rsidR="007423B7">
        <w:rPr>
          <w:rFonts w:ascii="Times New Roman" w:eastAsia="맑은 고딕" w:hAnsi="Times New Roman"/>
          <w:b/>
          <w:sz w:val="22"/>
          <w:lang w:eastAsia="ko-KR"/>
        </w:rPr>
        <w:t>W</w:t>
      </w:r>
      <w:r w:rsidR="007423B7" w:rsidRPr="007423B7">
        <w:rPr>
          <w:rFonts w:ascii="Times New Roman" w:eastAsia="맑은 고딕" w:hAnsi="Times New Roman"/>
          <w:b/>
          <w:sz w:val="22"/>
          <w:lang w:eastAsia="ko-KR"/>
        </w:rPr>
        <w:t>e kindly request the PDCP SN gap issue should be considered for the MCG failure recovery.</w:t>
      </w:r>
    </w:p>
    <w:p w14:paraId="633A4490" w14:textId="77777777" w:rsidR="003F7DBA" w:rsidRDefault="003F7DBA" w:rsidP="003F7DBA">
      <w:pPr>
        <w:rPr>
          <w:rFonts w:eastAsia="맑은 고딕"/>
          <w:lang w:eastAsia="ko-KR"/>
        </w:rPr>
      </w:pPr>
    </w:p>
    <w:p w14:paraId="4B907D93" w14:textId="73C606FA" w:rsidR="007423B7" w:rsidRDefault="007423B7" w:rsidP="0042282D">
      <w:pPr>
        <w:widowControl/>
        <w:overflowPunct/>
        <w:autoSpaceDE/>
        <w:autoSpaceDN/>
        <w:adjustRightInd/>
        <w:spacing w:after="180" w:line="240" w:lineRule="auto"/>
        <w:jc w:val="left"/>
        <w:textAlignment w:val="auto"/>
        <w:rPr>
          <w:rFonts w:ascii="Times New Roman" w:eastAsia="맑은 고딕" w:hAnsi="Times New Roman"/>
          <w:sz w:val="22"/>
          <w:lang w:eastAsia="ko-KR"/>
        </w:rPr>
      </w:pPr>
      <w:r w:rsidRPr="007423B7">
        <w:rPr>
          <w:rFonts w:ascii="Times New Roman" w:eastAsia="맑은 고딕" w:hAnsi="Times New Roman" w:hint="eastAsia"/>
          <w:sz w:val="22"/>
          <w:lang w:eastAsia="ko-KR"/>
        </w:rPr>
        <w:t xml:space="preserve">If the </w:t>
      </w:r>
      <w:r w:rsidRPr="0042282D">
        <w:rPr>
          <w:rFonts w:ascii="Times New Roman" w:eastAsia="바탕" w:hAnsi="Times New Roman" w:hint="eastAsia"/>
          <w:sz w:val="22"/>
          <w:lang w:val="en-US" w:eastAsia="ko-KR"/>
        </w:rPr>
        <w:t>proposal</w:t>
      </w:r>
      <w:r w:rsidRPr="007423B7">
        <w:rPr>
          <w:rFonts w:ascii="Times New Roman" w:eastAsia="맑은 고딕" w:hAnsi="Times New Roman" w:hint="eastAsia"/>
          <w:sz w:val="22"/>
          <w:lang w:eastAsia="ko-KR"/>
        </w:rPr>
        <w:t xml:space="preserve"> 1 is agreeable, </w:t>
      </w:r>
      <w:r w:rsidRPr="007423B7">
        <w:rPr>
          <w:rFonts w:ascii="Times New Roman" w:eastAsia="맑은 고딕" w:hAnsi="Times New Roman"/>
          <w:sz w:val="22"/>
          <w:lang w:eastAsia="ko-KR"/>
        </w:rPr>
        <w:t xml:space="preserve">RAN2 should discuss the PDCP SN gap issue for UL </w:t>
      </w:r>
      <w:r w:rsidR="0042282D">
        <w:rPr>
          <w:rFonts w:ascii="Times New Roman" w:eastAsia="맑은 고딕" w:hAnsi="Times New Roman"/>
          <w:sz w:val="22"/>
          <w:lang w:eastAsia="ko-KR"/>
        </w:rPr>
        <w:t xml:space="preserve">and DL </w:t>
      </w:r>
      <w:r w:rsidRPr="007423B7">
        <w:rPr>
          <w:rFonts w:ascii="Times New Roman" w:eastAsia="맑은 고딕" w:hAnsi="Times New Roman"/>
          <w:sz w:val="22"/>
          <w:lang w:eastAsia="ko-KR"/>
        </w:rPr>
        <w:t>respectively.</w:t>
      </w:r>
    </w:p>
    <w:p w14:paraId="6200CAB8" w14:textId="77777777" w:rsidR="007423B7" w:rsidRPr="007423B7" w:rsidRDefault="007423B7" w:rsidP="007423B7">
      <w:pPr>
        <w:jc w:val="left"/>
        <w:rPr>
          <w:rFonts w:ascii="Times New Roman" w:eastAsia="맑은 고딕" w:hAnsi="Times New Roman"/>
          <w:sz w:val="22"/>
          <w:lang w:eastAsia="ko-KR"/>
        </w:rPr>
      </w:pPr>
    </w:p>
    <w:p w14:paraId="0C3C04FE" w14:textId="13186D15" w:rsidR="00CD676B" w:rsidRPr="00217341" w:rsidRDefault="00CD676B" w:rsidP="00CD676B">
      <w:pPr>
        <w:pStyle w:val="2"/>
        <w:tabs>
          <w:tab w:val="clear" w:pos="4262"/>
        </w:tabs>
        <w:ind w:left="567"/>
        <w:rPr>
          <w:rFonts w:ascii="Times New Roman" w:hAnsi="Times New Roman"/>
        </w:rPr>
      </w:pPr>
      <w:r w:rsidRPr="00217341">
        <w:rPr>
          <w:rFonts w:ascii="Times New Roman" w:hAnsi="Times New Roman"/>
        </w:rPr>
        <w:t>Uplink</w:t>
      </w:r>
    </w:p>
    <w:p w14:paraId="6D297E1D" w14:textId="62892E9D" w:rsidR="0042282D" w:rsidRDefault="00D524A8" w:rsidP="0042282D">
      <w:pPr>
        <w:widowControl/>
        <w:overflowPunct/>
        <w:autoSpaceDE/>
        <w:autoSpaceDN/>
        <w:adjustRightInd/>
        <w:spacing w:after="180" w:line="240" w:lineRule="auto"/>
        <w:jc w:val="left"/>
        <w:textAlignment w:val="auto"/>
        <w:rPr>
          <w:rFonts w:ascii="Times New Roman" w:eastAsia="맑은 고딕" w:hAnsi="Times New Roman"/>
          <w:sz w:val="22"/>
          <w:lang w:eastAsia="ko-KR"/>
        </w:rPr>
      </w:pPr>
      <w:r>
        <w:rPr>
          <w:rFonts w:ascii="Times New Roman" w:eastAsia="맑은 고딕" w:hAnsi="Times New Roman"/>
          <w:sz w:val="22"/>
          <w:lang w:eastAsia="ko-KR"/>
        </w:rPr>
        <w:t xml:space="preserve">For </w:t>
      </w:r>
      <w:r w:rsidR="003A46E6">
        <w:rPr>
          <w:rFonts w:ascii="Times New Roman" w:eastAsia="맑은 고딕" w:hAnsi="Times New Roman"/>
          <w:sz w:val="22"/>
          <w:lang w:eastAsia="ko-KR"/>
        </w:rPr>
        <w:t>UL</w:t>
      </w:r>
      <w:r>
        <w:rPr>
          <w:rFonts w:ascii="Times New Roman" w:eastAsia="맑은 고딕" w:hAnsi="Times New Roman"/>
          <w:sz w:val="22"/>
          <w:lang w:eastAsia="ko-KR"/>
        </w:rPr>
        <w:t>, i</w:t>
      </w:r>
      <w:r w:rsidR="004F728C">
        <w:rPr>
          <w:rFonts w:ascii="Times New Roman" w:eastAsia="맑은 고딕" w:hAnsi="Times New Roman"/>
          <w:sz w:val="22"/>
          <w:lang w:eastAsia="ko-KR"/>
        </w:rPr>
        <w:t>n order to solve the PDCP SN gap issue, the following solutions were proposed in RAN2#107 meeting.</w:t>
      </w:r>
    </w:p>
    <w:p w14:paraId="380056E9" w14:textId="2166864D" w:rsidR="004F728C" w:rsidRPr="0042282D" w:rsidRDefault="004F728C" w:rsidP="0042282D">
      <w:pPr>
        <w:pStyle w:val="af8"/>
        <w:widowControl/>
        <w:numPr>
          <w:ilvl w:val="0"/>
          <w:numId w:val="14"/>
        </w:numPr>
        <w:overflowPunct/>
        <w:autoSpaceDE/>
        <w:autoSpaceDN/>
        <w:adjustRightInd/>
        <w:spacing w:after="180" w:line="240" w:lineRule="auto"/>
        <w:ind w:leftChars="0"/>
        <w:jc w:val="left"/>
        <w:textAlignment w:val="auto"/>
        <w:rPr>
          <w:rFonts w:ascii="Times New Roman" w:eastAsia="맑은 고딕" w:hAnsi="Times New Roman"/>
          <w:sz w:val="22"/>
          <w:lang w:eastAsia="ko-KR"/>
        </w:rPr>
      </w:pPr>
      <w:r w:rsidRPr="0042282D">
        <w:rPr>
          <w:rFonts w:ascii="Times New Roman" w:eastAsia="맑은 고딕" w:hAnsi="Times New Roman"/>
          <w:sz w:val="22"/>
          <w:lang w:eastAsia="ko-KR"/>
        </w:rPr>
        <w:t>Solution 1. The network performs out-of-sequence delivery for PDCP PDU containing the MCG failure indication.</w:t>
      </w:r>
    </w:p>
    <w:p w14:paraId="3C924F67" w14:textId="20BFDA02" w:rsidR="004F728C" w:rsidRPr="004F728C" w:rsidRDefault="004F728C" w:rsidP="0042282D">
      <w:pPr>
        <w:pStyle w:val="af8"/>
        <w:widowControl/>
        <w:numPr>
          <w:ilvl w:val="0"/>
          <w:numId w:val="14"/>
        </w:numPr>
        <w:overflowPunct/>
        <w:autoSpaceDE/>
        <w:autoSpaceDN/>
        <w:adjustRightInd/>
        <w:spacing w:after="180" w:line="240" w:lineRule="auto"/>
        <w:ind w:leftChars="0"/>
        <w:jc w:val="left"/>
        <w:textAlignment w:val="auto"/>
        <w:rPr>
          <w:rFonts w:ascii="Times New Roman" w:eastAsia="맑은 고딕" w:hAnsi="Times New Roman"/>
          <w:sz w:val="22"/>
          <w:lang w:eastAsia="ko-KR"/>
        </w:rPr>
      </w:pPr>
      <w:r w:rsidRPr="004F728C">
        <w:rPr>
          <w:rFonts w:ascii="Times New Roman" w:eastAsia="맑은 고딕" w:hAnsi="Times New Roman" w:hint="eastAsia"/>
          <w:sz w:val="22"/>
          <w:lang w:eastAsia="ko-KR"/>
        </w:rPr>
        <w:t xml:space="preserve">Solution </w:t>
      </w:r>
      <w:r w:rsidRPr="004F728C">
        <w:rPr>
          <w:rFonts w:ascii="Times New Roman" w:eastAsia="맑은 고딕" w:hAnsi="Times New Roman"/>
          <w:sz w:val="22"/>
          <w:lang w:eastAsia="ko-KR"/>
        </w:rPr>
        <w:t>2</w:t>
      </w:r>
      <w:r w:rsidRPr="004F728C">
        <w:rPr>
          <w:rFonts w:ascii="Times New Roman" w:eastAsia="맑은 고딕" w:hAnsi="Times New Roman" w:hint="eastAsia"/>
          <w:sz w:val="22"/>
          <w:lang w:eastAsia="ko-KR"/>
        </w:rPr>
        <w:t xml:space="preserve">. </w:t>
      </w:r>
      <w:r w:rsidRPr="004F728C">
        <w:rPr>
          <w:rFonts w:ascii="Times New Roman" w:eastAsia="맑은 고딕" w:hAnsi="Times New Roman"/>
          <w:sz w:val="22"/>
          <w:lang w:eastAsia="ko-KR"/>
        </w:rPr>
        <w:t>The UE retransmits the PDCP PDUs without RLC ACK through SCG.</w:t>
      </w:r>
    </w:p>
    <w:p w14:paraId="709CCEEA" w14:textId="651F3102" w:rsidR="00644385" w:rsidRDefault="00644385" w:rsidP="00DB280B">
      <w:pPr>
        <w:jc w:val="left"/>
        <w:rPr>
          <w:rFonts w:ascii="Times New Roman" w:eastAsia="맑은 고딕" w:hAnsi="Times New Roman"/>
          <w:sz w:val="22"/>
          <w:lang w:eastAsia="ko-KR"/>
        </w:rPr>
      </w:pPr>
    </w:p>
    <w:p w14:paraId="727F4012" w14:textId="43CE227D" w:rsidR="007E31D6" w:rsidRPr="0042282D" w:rsidRDefault="004F728C" w:rsidP="0042282D">
      <w:pPr>
        <w:widowControl/>
        <w:overflowPunct/>
        <w:autoSpaceDE/>
        <w:autoSpaceDN/>
        <w:adjustRightInd/>
        <w:spacing w:after="180" w:line="240" w:lineRule="auto"/>
        <w:jc w:val="left"/>
        <w:textAlignment w:val="auto"/>
        <w:rPr>
          <w:rFonts w:ascii="Times New Roman" w:eastAsia="바탕" w:hAnsi="Times New Roman"/>
          <w:sz w:val="22"/>
          <w:lang w:val="en-US" w:eastAsia="ko-KR"/>
        </w:rPr>
      </w:pPr>
      <w:r w:rsidRPr="0042282D">
        <w:rPr>
          <w:rFonts w:ascii="Times New Roman" w:eastAsia="바탕" w:hAnsi="Times New Roman" w:hint="eastAsia"/>
          <w:sz w:val="22"/>
          <w:lang w:val="en-US" w:eastAsia="ko-KR"/>
        </w:rPr>
        <w:t>For solution 1</w:t>
      </w:r>
      <w:r w:rsidRPr="0042282D">
        <w:rPr>
          <w:rFonts w:ascii="Times New Roman" w:eastAsia="바탕" w:hAnsi="Times New Roman"/>
          <w:sz w:val="22"/>
          <w:lang w:val="en-US" w:eastAsia="ko-KR"/>
        </w:rPr>
        <w:t xml:space="preserve">, </w:t>
      </w:r>
      <w:r w:rsidR="007E31D6" w:rsidRPr="0042282D">
        <w:rPr>
          <w:rFonts w:ascii="Times New Roman" w:eastAsia="바탕" w:hAnsi="Times New Roman"/>
          <w:sz w:val="22"/>
          <w:lang w:val="en-US" w:eastAsia="ko-KR"/>
        </w:rPr>
        <w:t xml:space="preserve">it is required that </w:t>
      </w:r>
      <w:r w:rsidRPr="0042282D">
        <w:rPr>
          <w:rFonts w:ascii="Times New Roman" w:eastAsia="바탕" w:hAnsi="Times New Roman"/>
          <w:sz w:val="22"/>
          <w:lang w:val="en-US" w:eastAsia="ko-KR"/>
        </w:rPr>
        <w:t xml:space="preserve">the network always checks whether the PDCP PDU </w:t>
      </w:r>
      <w:r w:rsidR="007E31D6" w:rsidRPr="0042282D">
        <w:rPr>
          <w:rFonts w:ascii="Times New Roman" w:eastAsia="바탕" w:hAnsi="Times New Roman"/>
          <w:sz w:val="22"/>
          <w:lang w:val="en-US" w:eastAsia="ko-KR"/>
        </w:rPr>
        <w:t xml:space="preserve">containing the MCG failure indication </w:t>
      </w:r>
      <w:r w:rsidRPr="0042282D">
        <w:rPr>
          <w:rFonts w:ascii="Times New Roman" w:eastAsia="바탕" w:hAnsi="Times New Roman"/>
          <w:sz w:val="22"/>
          <w:lang w:val="en-US" w:eastAsia="ko-KR"/>
        </w:rPr>
        <w:t xml:space="preserve">is received from which leg. </w:t>
      </w:r>
      <w:r w:rsidR="007E31D6" w:rsidRPr="0042282D">
        <w:rPr>
          <w:rFonts w:ascii="Times New Roman" w:eastAsia="바탕" w:hAnsi="Times New Roman"/>
          <w:sz w:val="22"/>
          <w:lang w:val="en-US" w:eastAsia="ko-KR"/>
        </w:rPr>
        <w:t xml:space="preserve">However, it would lead to huge network complexity because the network always checks whether the PDCP PDU containing the MCG failure indication is received from which leg for all connected UEs to perform the out-of-sequence delivery for PDCP PDU containing the MCG failure indication. </w:t>
      </w:r>
    </w:p>
    <w:p w14:paraId="094E9D24" w14:textId="3AAB07CC" w:rsidR="007E31D6" w:rsidRDefault="007E31D6" w:rsidP="0042282D">
      <w:pPr>
        <w:widowControl/>
        <w:overflowPunct/>
        <w:autoSpaceDE/>
        <w:autoSpaceDN/>
        <w:adjustRightInd/>
        <w:spacing w:after="180" w:line="240" w:lineRule="auto"/>
        <w:jc w:val="left"/>
        <w:textAlignment w:val="auto"/>
        <w:rPr>
          <w:rFonts w:ascii="Times New Roman" w:eastAsia="맑은 고딕" w:hAnsi="Times New Roman"/>
          <w:sz w:val="22"/>
          <w:lang w:eastAsia="ko-KR"/>
        </w:rPr>
      </w:pPr>
      <w:r>
        <w:rPr>
          <w:rFonts w:ascii="Times New Roman" w:eastAsia="맑은 고딕" w:hAnsi="Times New Roman"/>
          <w:sz w:val="22"/>
          <w:lang w:eastAsia="ko-KR"/>
        </w:rPr>
        <w:t>For solution 2, a</w:t>
      </w:r>
      <w:r>
        <w:rPr>
          <w:rFonts w:ascii="Times New Roman" w:eastAsia="맑은 고딕" w:hAnsi="Times New Roman" w:hint="eastAsia"/>
          <w:sz w:val="22"/>
          <w:lang w:eastAsia="ko-KR"/>
        </w:rPr>
        <w:t xml:space="preserve">ccording to TS38.323, the retransmission of the PDCP PDUs is </w:t>
      </w:r>
      <w:r>
        <w:rPr>
          <w:rFonts w:ascii="Times New Roman" w:eastAsia="맑은 고딕" w:hAnsi="Times New Roman"/>
          <w:sz w:val="22"/>
          <w:lang w:eastAsia="ko-KR"/>
        </w:rPr>
        <w:t xml:space="preserve">already </w:t>
      </w:r>
      <w:r>
        <w:rPr>
          <w:rFonts w:ascii="Times New Roman" w:eastAsia="맑은 고딕" w:hAnsi="Times New Roman" w:hint="eastAsia"/>
          <w:sz w:val="22"/>
          <w:lang w:eastAsia="ko-KR"/>
        </w:rPr>
        <w:t xml:space="preserve">supported for </w:t>
      </w:r>
      <w:r>
        <w:rPr>
          <w:rFonts w:ascii="Times New Roman" w:eastAsia="맑은 고딕" w:hAnsi="Times New Roman"/>
          <w:sz w:val="22"/>
          <w:lang w:eastAsia="ko-KR"/>
        </w:rPr>
        <w:t>DRBs using Re-establishment procedure and Data recovery procedure. It means that the retransmission of the PDCP PDUs without RLC ACK can be easily implemented. In addition, it is not cause the network overhead in that there is no reason to check which the PDCP PDU is received from which leg for all connected UEs.</w:t>
      </w:r>
    </w:p>
    <w:p w14:paraId="58E6072D" w14:textId="0602F62E" w:rsidR="00B74B25" w:rsidRDefault="007E31D6" w:rsidP="0042282D">
      <w:pPr>
        <w:widowControl/>
        <w:overflowPunct/>
        <w:autoSpaceDE/>
        <w:autoSpaceDN/>
        <w:adjustRightInd/>
        <w:spacing w:after="180" w:line="240" w:lineRule="auto"/>
        <w:jc w:val="left"/>
        <w:textAlignment w:val="auto"/>
        <w:rPr>
          <w:rFonts w:ascii="Times New Roman" w:eastAsia="맑은 고딕" w:hAnsi="Times New Roman"/>
          <w:sz w:val="22"/>
          <w:lang w:eastAsia="ko-KR"/>
        </w:rPr>
      </w:pPr>
      <w:r>
        <w:rPr>
          <w:rFonts w:ascii="Times New Roman" w:eastAsia="맑은 고딕" w:hAnsi="Times New Roman" w:hint="eastAsia"/>
          <w:sz w:val="22"/>
          <w:lang w:eastAsia="ko-KR"/>
        </w:rPr>
        <w:t xml:space="preserve">Considering the network overheads, </w:t>
      </w:r>
      <w:r w:rsidR="00D34FAE">
        <w:rPr>
          <w:rFonts w:ascii="Times New Roman" w:eastAsia="맑은 고딕" w:hAnsi="Times New Roman"/>
          <w:sz w:val="22"/>
          <w:lang w:eastAsia="ko-KR"/>
        </w:rPr>
        <w:t xml:space="preserve">we think that </w:t>
      </w:r>
      <w:r>
        <w:rPr>
          <w:rFonts w:ascii="Times New Roman" w:eastAsia="맑은 고딕" w:hAnsi="Times New Roman"/>
          <w:sz w:val="22"/>
          <w:lang w:eastAsia="ko-KR"/>
        </w:rPr>
        <w:t>solution 2</w:t>
      </w:r>
      <w:r w:rsidR="00D34FAE">
        <w:rPr>
          <w:rFonts w:ascii="Times New Roman" w:eastAsia="맑은 고딕" w:hAnsi="Times New Roman"/>
          <w:sz w:val="22"/>
          <w:lang w:eastAsia="ko-KR"/>
        </w:rPr>
        <w:t xml:space="preserve"> is </w:t>
      </w:r>
      <w:r>
        <w:rPr>
          <w:rFonts w:ascii="Times New Roman" w:eastAsia="맑은 고딕" w:hAnsi="Times New Roman"/>
          <w:sz w:val="22"/>
          <w:lang w:eastAsia="ko-KR"/>
        </w:rPr>
        <w:t>more suitable than solution 1.</w:t>
      </w:r>
    </w:p>
    <w:p w14:paraId="7496E92E" w14:textId="16137E33" w:rsidR="00D34FAE" w:rsidRPr="0042282D" w:rsidRDefault="00D34FAE" w:rsidP="0042282D">
      <w:pPr>
        <w:widowControl/>
        <w:overflowPunct/>
        <w:autoSpaceDE/>
        <w:autoSpaceDN/>
        <w:adjustRightInd/>
        <w:spacing w:after="180" w:line="240" w:lineRule="auto"/>
        <w:jc w:val="left"/>
        <w:textAlignment w:val="auto"/>
        <w:rPr>
          <w:rFonts w:ascii="Times New Roman" w:eastAsia="맑은 고딕" w:hAnsi="Times New Roman"/>
          <w:b/>
          <w:sz w:val="22"/>
          <w:lang w:eastAsia="ko-KR"/>
        </w:rPr>
      </w:pPr>
      <w:r w:rsidRPr="0042282D">
        <w:rPr>
          <w:rFonts w:ascii="Times New Roman" w:eastAsia="맑은 고딕" w:hAnsi="Times New Roman"/>
          <w:b/>
          <w:sz w:val="22"/>
          <w:lang w:eastAsia="ko-KR"/>
        </w:rPr>
        <w:t xml:space="preserve">Proposal 2. </w:t>
      </w:r>
      <w:r w:rsidRPr="0042282D">
        <w:rPr>
          <w:rFonts w:ascii="Times New Roman" w:eastAsia="바탕" w:hAnsi="Times New Roman"/>
          <w:b/>
          <w:sz w:val="22"/>
          <w:lang w:val="en-US" w:eastAsia="ko-KR"/>
        </w:rPr>
        <w:t>The</w:t>
      </w:r>
      <w:r w:rsidRPr="0042282D">
        <w:rPr>
          <w:rFonts w:ascii="Times New Roman" w:eastAsia="맑은 고딕" w:hAnsi="Times New Roman"/>
          <w:b/>
          <w:sz w:val="22"/>
          <w:lang w:eastAsia="ko-KR"/>
        </w:rPr>
        <w:t xml:space="preserve"> UE </w:t>
      </w:r>
      <w:r w:rsidR="00903CDB" w:rsidRPr="0042282D">
        <w:rPr>
          <w:rFonts w:ascii="Times New Roman" w:eastAsia="맑은 고딕" w:hAnsi="Times New Roman"/>
          <w:b/>
          <w:sz w:val="22"/>
          <w:lang w:eastAsia="ko-KR"/>
        </w:rPr>
        <w:t>r</w:t>
      </w:r>
      <w:r w:rsidRPr="0042282D">
        <w:rPr>
          <w:rFonts w:ascii="Times New Roman" w:eastAsia="맑은 고딕" w:hAnsi="Times New Roman"/>
          <w:b/>
          <w:sz w:val="22"/>
          <w:lang w:eastAsia="ko-KR"/>
        </w:rPr>
        <w:t>etransmit</w:t>
      </w:r>
      <w:r w:rsidR="00903CDB" w:rsidRPr="0042282D">
        <w:rPr>
          <w:rFonts w:ascii="Times New Roman" w:eastAsia="맑은 고딕" w:hAnsi="Times New Roman"/>
          <w:b/>
          <w:sz w:val="22"/>
          <w:lang w:eastAsia="ko-KR"/>
        </w:rPr>
        <w:t>s</w:t>
      </w:r>
      <w:r w:rsidRPr="0042282D">
        <w:rPr>
          <w:rFonts w:ascii="Times New Roman" w:eastAsia="맑은 고딕" w:hAnsi="Times New Roman"/>
          <w:b/>
          <w:sz w:val="22"/>
          <w:lang w:eastAsia="ko-KR"/>
        </w:rPr>
        <w:t xml:space="preserve"> the PDCP PDUs without RLC ACK </w:t>
      </w:r>
      <w:r w:rsidR="00664D1E" w:rsidRPr="0042282D">
        <w:rPr>
          <w:rFonts w:ascii="Times New Roman" w:eastAsia="맑은 고딕" w:hAnsi="Times New Roman"/>
          <w:b/>
          <w:sz w:val="22"/>
          <w:lang w:eastAsia="ko-KR"/>
        </w:rPr>
        <w:t xml:space="preserve">through </w:t>
      </w:r>
      <w:r w:rsidRPr="0042282D">
        <w:rPr>
          <w:rFonts w:ascii="Times New Roman" w:eastAsia="맑은 고딕" w:hAnsi="Times New Roman"/>
          <w:b/>
          <w:sz w:val="22"/>
          <w:lang w:eastAsia="ko-KR"/>
        </w:rPr>
        <w:t xml:space="preserve">SCG when MCG failure happens. </w:t>
      </w:r>
    </w:p>
    <w:p w14:paraId="4B76D013" w14:textId="77777777" w:rsidR="00404F51" w:rsidRPr="005F5AB7" w:rsidRDefault="00404F51" w:rsidP="00812F17">
      <w:pPr>
        <w:jc w:val="left"/>
        <w:rPr>
          <w:rFonts w:ascii="Times New Roman" w:eastAsia="맑은 고딕" w:hAnsi="Times New Roman"/>
          <w:sz w:val="22"/>
          <w:lang w:eastAsia="ko-KR"/>
        </w:rPr>
      </w:pPr>
    </w:p>
    <w:p w14:paraId="18A171C9" w14:textId="3B5EC273" w:rsidR="00EF7E46" w:rsidRPr="00217341" w:rsidRDefault="00EF7E46" w:rsidP="00EF7E46">
      <w:pPr>
        <w:pStyle w:val="2"/>
        <w:tabs>
          <w:tab w:val="clear" w:pos="4262"/>
        </w:tabs>
        <w:ind w:left="567"/>
        <w:rPr>
          <w:rFonts w:ascii="Times New Roman" w:hAnsi="Times New Roman"/>
        </w:rPr>
      </w:pPr>
      <w:r>
        <w:rPr>
          <w:rFonts w:ascii="Times New Roman" w:hAnsi="Times New Roman"/>
        </w:rPr>
        <w:t>Downlink</w:t>
      </w:r>
    </w:p>
    <w:p w14:paraId="27F9FA4F" w14:textId="730A145B" w:rsidR="00525BBB" w:rsidRDefault="004600B7" w:rsidP="0042282D">
      <w:pPr>
        <w:widowControl/>
        <w:overflowPunct/>
        <w:autoSpaceDE/>
        <w:autoSpaceDN/>
        <w:adjustRightInd/>
        <w:spacing w:after="180" w:line="240" w:lineRule="auto"/>
        <w:jc w:val="left"/>
        <w:textAlignment w:val="auto"/>
        <w:rPr>
          <w:rFonts w:ascii="Times New Roman" w:eastAsia="맑은 고딕" w:hAnsi="Times New Roman"/>
          <w:sz w:val="22"/>
          <w:lang w:eastAsia="ko-KR"/>
        </w:rPr>
      </w:pPr>
      <w:r>
        <w:rPr>
          <w:rFonts w:ascii="Times New Roman" w:eastAsia="맑은 고딕" w:hAnsi="Times New Roman" w:hint="eastAsia"/>
          <w:sz w:val="22"/>
          <w:lang w:eastAsia="ko-KR"/>
        </w:rPr>
        <w:t xml:space="preserve">For </w:t>
      </w:r>
      <w:r w:rsidR="00A01038">
        <w:rPr>
          <w:rFonts w:ascii="Times New Roman" w:eastAsia="맑은 고딕" w:hAnsi="Times New Roman"/>
          <w:sz w:val="22"/>
          <w:lang w:eastAsia="ko-KR"/>
        </w:rPr>
        <w:t>DL</w:t>
      </w:r>
      <w:r>
        <w:rPr>
          <w:rFonts w:ascii="Times New Roman" w:eastAsia="맑은 고딕" w:hAnsi="Times New Roman" w:hint="eastAsia"/>
          <w:sz w:val="22"/>
          <w:lang w:eastAsia="ko-KR"/>
        </w:rPr>
        <w:t xml:space="preserve">, </w:t>
      </w:r>
      <w:r w:rsidR="00525BBB">
        <w:rPr>
          <w:rFonts w:ascii="Times New Roman" w:eastAsia="맑은 고딕" w:hAnsi="Times New Roman"/>
          <w:sz w:val="22"/>
          <w:lang w:eastAsia="ko-KR"/>
        </w:rPr>
        <w:t xml:space="preserve">there is a case where the UE </w:t>
      </w:r>
      <w:r w:rsidR="003449C9">
        <w:rPr>
          <w:rFonts w:ascii="Times New Roman" w:eastAsia="맑은 고딕" w:hAnsi="Times New Roman"/>
          <w:sz w:val="22"/>
          <w:lang w:eastAsia="ko-KR"/>
        </w:rPr>
        <w:t>does not</w:t>
      </w:r>
      <w:r w:rsidR="00525BBB">
        <w:rPr>
          <w:rFonts w:ascii="Times New Roman" w:eastAsia="맑은 고딕" w:hAnsi="Times New Roman"/>
          <w:sz w:val="22"/>
          <w:lang w:eastAsia="ko-KR"/>
        </w:rPr>
        <w:t xml:space="preserve"> process the PDCP PDU for </w:t>
      </w:r>
      <w:r w:rsidR="00417E2A">
        <w:rPr>
          <w:rFonts w:ascii="Times New Roman" w:eastAsia="맑은 고딕" w:hAnsi="Times New Roman"/>
          <w:sz w:val="22"/>
          <w:lang w:eastAsia="ko-KR"/>
        </w:rPr>
        <w:t xml:space="preserve">the </w:t>
      </w:r>
      <w:r w:rsidR="00525BBB">
        <w:rPr>
          <w:rFonts w:ascii="Times New Roman" w:eastAsia="맑은 고딕" w:hAnsi="Times New Roman"/>
          <w:sz w:val="22"/>
          <w:lang w:eastAsia="ko-KR"/>
        </w:rPr>
        <w:t>MCG failure recovery</w:t>
      </w:r>
      <w:r w:rsidR="003449C9">
        <w:rPr>
          <w:rFonts w:ascii="Times New Roman" w:eastAsia="맑은 고딕" w:hAnsi="Times New Roman"/>
          <w:sz w:val="22"/>
          <w:lang w:eastAsia="ko-KR"/>
        </w:rPr>
        <w:t xml:space="preserve"> even if the UE successfully receives the PDCP PDU for </w:t>
      </w:r>
      <w:r w:rsidR="00417E2A">
        <w:rPr>
          <w:rFonts w:ascii="Times New Roman" w:eastAsia="맑은 고딕" w:hAnsi="Times New Roman"/>
          <w:sz w:val="22"/>
          <w:lang w:eastAsia="ko-KR"/>
        </w:rPr>
        <w:t xml:space="preserve">the </w:t>
      </w:r>
      <w:r w:rsidR="003449C9">
        <w:rPr>
          <w:rFonts w:ascii="Times New Roman" w:eastAsia="맑은 고딕" w:hAnsi="Times New Roman"/>
          <w:sz w:val="22"/>
          <w:lang w:eastAsia="ko-KR"/>
        </w:rPr>
        <w:t>MCG failure recovery</w:t>
      </w:r>
      <w:r w:rsidR="00293844">
        <w:rPr>
          <w:rFonts w:ascii="Times New Roman" w:eastAsia="맑은 고딕" w:hAnsi="Times New Roman"/>
          <w:sz w:val="22"/>
          <w:lang w:eastAsia="ko-KR"/>
        </w:rPr>
        <w:t xml:space="preserve"> from the network</w:t>
      </w:r>
      <w:r w:rsidR="003449C9">
        <w:rPr>
          <w:rFonts w:ascii="Times New Roman" w:eastAsia="맑은 고딕" w:hAnsi="Times New Roman"/>
          <w:sz w:val="22"/>
          <w:lang w:eastAsia="ko-KR"/>
        </w:rPr>
        <w:t xml:space="preserve">. </w:t>
      </w:r>
      <w:r w:rsidR="00525BBB" w:rsidRPr="004600B7">
        <w:rPr>
          <w:rFonts w:ascii="Times New Roman" w:eastAsia="맑은 고딕" w:hAnsi="Times New Roman"/>
          <w:sz w:val="22"/>
          <w:lang w:eastAsia="ko-KR"/>
        </w:rPr>
        <w:t xml:space="preserve">Since the </w:t>
      </w:r>
      <w:r w:rsidR="00525BBB" w:rsidRPr="00F00014">
        <w:rPr>
          <w:rFonts w:ascii="Times New Roman" w:eastAsia="맑은 고딕" w:hAnsi="Times New Roman"/>
          <w:i/>
          <w:sz w:val="22"/>
          <w:lang w:eastAsia="ko-KR"/>
        </w:rPr>
        <w:t>t-Reordering</w:t>
      </w:r>
      <w:r w:rsidR="00525BBB" w:rsidRPr="004600B7">
        <w:rPr>
          <w:rFonts w:ascii="Times New Roman" w:eastAsia="맑은 고딕" w:hAnsi="Times New Roman"/>
          <w:sz w:val="22"/>
          <w:lang w:eastAsia="ko-KR"/>
        </w:rPr>
        <w:t xml:space="preserve"> for SRB </w:t>
      </w:r>
      <w:r w:rsidR="00F00014">
        <w:rPr>
          <w:rFonts w:ascii="Times New Roman" w:eastAsia="맑은 고딕" w:hAnsi="Times New Roman"/>
          <w:sz w:val="22"/>
          <w:lang w:eastAsia="ko-KR"/>
        </w:rPr>
        <w:t xml:space="preserve">in UE side </w:t>
      </w:r>
      <w:r w:rsidR="00525BBB" w:rsidRPr="004600B7">
        <w:rPr>
          <w:rFonts w:ascii="Times New Roman" w:eastAsia="맑은 고딕" w:hAnsi="Times New Roman"/>
          <w:sz w:val="22"/>
          <w:lang w:eastAsia="ko-KR"/>
        </w:rPr>
        <w:t xml:space="preserve">is configured to </w:t>
      </w:r>
      <w:r w:rsidR="003449C9">
        <w:rPr>
          <w:rFonts w:ascii="Times New Roman" w:eastAsia="맑은 고딕" w:hAnsi="Times New Roman"/>
          <w:sz w:val="22"/>
          <w:lang w:eastAsia="ko-KR"/>
        </w:rPr>
        <w:t xml:space="preserve">the </w:t>
      </w:r>
      <w:r w:rsidR="00525BBB" w:rsidRPr="004600B7">
        <w:rPr>
          <w:rFonts w:ascii="Times New Roman" w:eastAsia="맑은 고딕" w:hAnsi="Times New Roman"/>
          <w:sz w:val="22"/>
          <w:lang w:eastAsia="ko-KR"/>
        </w:rPr>
        <w:t>infinity value,</w:t>
      </w:r>
      <w:r w:rsidR="00525BBB">
        <w:rPr>
          <w:rFonts w:ascii="Times New Roman" w:eastAsia="맑은 고딕" w:hAnsi="Times New Roman"/>
          <w:sz w:val="22"/>
          <w:lang w:eastAsia="ko-KR"/>
        </w:rPr>
        <w:t xml:space="preserve"> </w:t>
      </w:r>
      <w:r w:rsidR="003449C9">
        <w:rPr>
          <w:rFonts w:ascii="Times New Roman" w:eastAsia="맑은 고딕" w:hAnsi="Times New Roman"/>
          <w:sz w:val="22"/>
          <w:lang w:eastAsia="ko-KR"/>
        </w:rPr>
        <w:t xml:space="preserve">the PDCP entity in UE side does not process the PDCP PDU for </w:t>
      </w:r>
      <w:r w:rsidR="00417E2A">
        <w:rPr>
          <w:rFonts w:ascii="Times New Roman" w:eastAsia="맑은 고딕" w:hAnsi="Times New Roman"/>
          <w:sz w:val="22"/>
          <w:lang w:eastAsia="ko-KR"/>
        </w:rPr>
        <w:t xml:space="preserve">the </w:t>
      </w:r>
      <w:r w:rsidR="003449C9">
        <w:rPr>
          <w:rFonts w:ascii="Times New Roman" w:eastAsia="맑은 고딕" w:hAnsi="Times New Roman"/>
          <w:sz w:val="22"/>
          <w:lang w:eastAsia="ko-KR"/>
        </w:rPr>
        <w:t xml:space="preserve">MCG failure recovery if </w:t>
      </w:r>
      <w:r w:rsidR="00C41984">
        <w:rPr>
          <w:rFonts w:ascii="Times New Roman" w:eastAsia="맑은 고딕" w:hAnsi="Times New Roman"/>
          <w:sz w:val="22"/>
          <w:lang w:eastAsia="ko-KR"/>
        </w:rPr>
        <w:t xml:space="preserve">at least one PDCP PDU is not successfully received before receiving the PDCP PDU for </w:t>
      </w:r>
      <w:r w:rsidR="00417E2A">
        <w:rPr>
          <w:rFonts w:ascii="Times New Roman" w:eastAsia="맑은 고딕" w:hAnsi="Times New Roman"/>
          <w:sz w:val="22"/>
          <w:lang w:eastAsia="ko-KR"/>
        </w:rPr>
        <w:t xml:space="preserve">the </w:t>
      </w:r>
      <w:r w:rsidR="00C41984">
        <w:rPr>
          <w:rFonts w:ascii="Times New Roman" w:eastAsia="맑은 고딕" w:hAnsi="Times New Roman"/>
          <w:sz w:val="22"/>
          <w:lang w:eastAsia="ko-KR"/>
        </w:rPr>
        <w:t>MCG failure recovery.</w:t>
      </w:r>
    </w:p>
    <w:p w14:paraId="3846B183" w14:textId="615ABA25" w:rsidR="00812F17" w:rsidRDefault="004600B7" w:rsidP="0042282D">
      <w:pPr>
        <w:widowControl/>
        <w:overflowPunct/>
        <w:autoSpaceDE/>
        <w:autoSpaceDN/>
        <w:adjustRightInd/>
        <w:spacing w:after="180" w:line="240" w:lineRule="auto"/>
        <w:jc w:val="left"/>
        <w:textAlignment w:val="auto"/>
        <w:rPr>
          <w:rFonts w:ascii="Times New Roman" w:eastAsia="맑은 고딕" w:hAnsi="Times New Roman"/>
          <w:sz w:val="22"/>
          <w:lang w:eastAsia="ko-KR"/>
        </w:rPr>
      </w:pPr>
      <w:r>
        <w:rPr>
          <w:rFonts w:ascii="Times New Roman" w:eastAsia="맑은 고딕" w:hAnsi="Times New Roman"/>
          <w:sz w:val="22"/>
          <w:lang w:eastAsia="ko-KR"/>
        </w:rPr>
        <w:t xml:space="preserve">For example, </w:t>
      </w:r>
      <w:r w:rsidRPr="004600B7">
        <w:rPr>
          <w:rFonts w:ascii="Times New Roman" w:eastAsia="맑은 고딕" w:hAnsi="Times New Roman"/>
          <w:sz w:val="22"/>
          <w:lang w:eastAsia="ko-KR"/>
        </w:rPr>
        <w:t xml:space="preserve">the network transmits a </w:t>
      </w:r>
      <w:r>
        <w:rPr>
          <w:rFonts w:ascii="Times New Roman" w:eastAsia="맑은 고딕" w:hAnsi="Times New Roman"/>
          <w:sz w:val="22"/>
          <w:lang w:eastAsia="ko-KR"/>
        </w:rPr>
        <w:t xml:space="preserve">PDCP PDU </w:t>
      </w:r>
      <w:r w:rsidRPr="004600B7">
        <w:rPr>
          <w:rFonts w:ascii="Times New Roman" w:eastAsia="맑은 고딕" w:hAnsi="Times New Roman"/>
          <w:sz w:val="22"/>
          <w:lang w:eastAsia="ko-KR"/>
        </w:rPr>
        <w:t xml:space="preserve">with PDCP SN 10. However, the </w:t>
      </w:r>
      <w:r>
        <w:rPr>
          <w:rFonts w:ascii="Times New Roman" w:eastAsia="맑은 고딕" w:hAnsi="Times New Roman"/>
          <w:sz w:val="22"/>
          <w:lang w:eastAsia="ko-KR"/>
        </w:rPr>
        <w:t xml:space="preserve">PDCP PDU with PDCP SN 10 </w:t>
      </w:r>
      <w:r w:rsidRPr="004600B7">
        <w:rPr>
          <w:rFonts w:ascii="Times New Roman" w:eastAsia="맑은 고딕" w:hAnsi="Times New Roman"/>
          <w:sz w:val="22"/>
          <w:lang w:eastAsia="ko-KR"/>
        </w:rPr>
        <w:t xml:space="preserve">is not successfully </w:t>
      </w:r>
      <w:r w:rsidR="00F00014">
        <w:rPr>
          <w:rFonts w:ascii="Times New Roman" w:eastAsia="맑은 고딕" w:hAnsi="Times New Roman"/>
          <w:sz w:val="22"/>
          <w:lang w:eastAsia="ko-KR"/>
        </w:rPr>
        <w:t>transmitted</w:t>
      </w:r>
      <w:r w:rsidRPr="004600B7">
        <w:rPr>
          <w:rFonts w:ascii="Times New Roman" w:eastAsia="맑은 고딕" w:hAnsi="Times New Roman"/>
          <w:sz w:val="22"/>
          <w:lang w:eastAsia="ko-KR"/>
        </w:rPr>
        <w:t xml:space="preserve"> </w:t>
      </w:r>
      <w:r w:rsidR="004803C4">
        <w:rPr>
          <w:rFonts w:ascii="Times New Roman" w:eastAsia="맑은 고딕" w:hAnsi="Times New Roman"/>
          <w:sz w:val="22"/>
          <w:lang w:eastAsia="ko-KR"/>
        </w:rPr>
        <w:t xml:space="preserve">to the UE </w:t>
      </w:r>
      <w:r w:rsidRPr="004600B7">
        <w:rPr>
          <w:rFonts w:ascii="Times New Roman" w:eastAsia="맑은 고딕" w:hAnsi="Times New Roman"/>
          <w:sz w:val="22"/>
          <w:lang w:eastAsia="ko-KR"/>
        </w:rPr>
        <w:t xml:space="preserve">because the </w:t>
      </w:r>
      <w:r>
        <w:rPr>
          <w:rFonts w:ascii="Times New Roman" w:eastAsia="맑은 고딕" w:hAnsi="Times New Roman"/>
          <w:sz w:val="22"/>
          <w:lang w:eastAsia="ko-KR"/>
        </w:rPr>
        <w:t xml:space="preserve">MCG failure happens </w:t>
      </w:r>
      <w:r w:rsidRPr="004600B7">
        <w:rPr>
          <w:rFonts w:ascii="Times New Roman" w:eastAsia="맑은 고딕" w:hAnsi="Times New Roman"/>
          <w:sz w:val="22"/>
          <w:lang w:eastAsia="ko-KR"/>
        </w:rPr>
        <w:t xml:space="preserve">in the UE side. After that, the UE </w:t>
      </w:r>
      <w:r>
        <w:rPr>
          <w:rFonts w:ascii="Times New Roman" w:eastAsia="맑은 고딕" w:hAnsi="Times New Roman"/>
          <w:sz w:val="22"/>
          <w:lang w:eastAsia="ko-KR"/>
        </w:rPr>
        <w:t>transmit</w:t>
      </w:r>
      <w:r w:rsidR="00525BBB">
        <w:rPr>
          <w:rFonts w:ascii="Times New Roman" w:eastAsia="맑은 고딕" w:hAnsi="Times New Roman"/>
          <w:sz w:val="22"/>
          <w:lang w:eastAsia="ko-KR"/>
        </w:rPr>
        <w:t>s</w:t>
      </w:r>
      <w:r>
        <w:rPr>
          <w:rFonts w:ascii="Times New Roman" w:eastAsia="맑은 고딕" w:hAnsi="Times New Roman"/>
          <w:sz w:val="22"/>
          <w:lang w:eastAsia="ko-KR"/>
        </w:rPr>
        <w:t xml:space="preserve"> the </w:t>
      </w:r>
      <w:r w:rsidRPr="0042282D">
        <w:rPr>
          <w:rFonts w:ascii="Times New Roman" w:eastAsia="바탕" w:hAnsi="Times New Roman"/>
          <w:sz w:val="22"/>
          <w:lang w:val="en-US" w:eastAsia="ko-KR"/>
        </w:rPr>
        <w:t>PDCP</w:t>
      </w:r>
      <w:r>
        <w:rPr>
          <w:rFonts w:ascii="Times New Roman" w:eastAsia="맑은 고딕" w:hAnsi="Times New Roman"/>
          <w:sz w:val="22"/>
          <w:lang w:eastAsia="ko-KR"/>
        </w:rPr>
        <w:t xml:space="preserve"> PDU </w:t>
      </w:r>
      <w:r w:rsidR="00293844">
        <w:rPr>
          <w:rFonts w:ascii="Times New Roman" w:eastAsia="맑은 고딕" w:hAnsi="Times New Roman"/>
          <w:sz w:val="22"/>
          <w:lang w:eastAsia="ko-KR"/>
        </w:rPr>
        <w:t xml:space="preserve">for </w:t>
      </w:r>
      <w:r w:rsidR="00417E2A">
        <w:rPr>
          <w:rFonts w:ascii="Times New Roman" w:eastAsia="맑은 고딕" w:hAnsi="Times New Roman"/>
          <w:sz w:val="22"/>
          <w:lang w:eastAsia="ko-KR"/>
        </w:rPr>
        <w:t xml:space="preserve">the </w:t>
      </w:r>
      <w:r>
        <w:rPr>
          <w:rFonts w:ascii="Times New Roman" w:eastAsia="맑은 고딕" w:hAnsi="Times New Roman"/>
          <w:sz w:val="22"/>
          <w:lang w:eastAsia="ko-KR"/>
        </w:rPr>
        <w:t xml:space="preserve">MCG failure </w:t>
      </w:r>
      <w:r w:rsidR="00293844">
        <w:rPr>
          <w:rFonts w:ascii="Times New Roman" w:eastAsia="맑은 고딕" w:hAnsi="Times New Roman"/>
          <w:sz w:val="22"/>
          <w:lang w:eastAsia="ko-KR"/>
        </w:rPr>
        <w:t>report</w:t>
      </w:r>
      <w:r w:rsidRPr="004600B7">
        <w:rPr>
          <w:rFonts w:ascii="Times New Roman" w:eastAsia="맑은 고딕" w:hAnsi="Times New Roman"/>
          <w:sz w:val="22"/>
          <w:lang w:eastAsia="ko-KR"/>
        </w:rPr>
        <w:t xml:space="preserve">. Later, the network responds a </w:t>
      </w:r>
      <w:r>
        <w:rPr>
          <w:rFonts w:ascii="Times New Roman" w:eastAsia="맑은 고딕" w:hAnsi="Times New Roman"/>
          <w:sz w:val="22"/>
          <w:lang w:eastAsia="ko-KR"/>
        </w:rPr>
        <w:t xml:space="preserve">PDCP PDU </w:t>
      </w:r>
      <w:r w:rsidRPr="004600B7">
        <w:rPr>
          <w:rFonts w:ascii="Times New Roman" w:eastAsia="맑은 고딕" w:hAnsi="Times New Roman"/>
          <w:sz w:val="22"/>
          <w:lang w:eastAsia="ko-KR"/>
        </w:rPr>
        <w:t>with PDCP SN 11</w:t>
      </w:r>
      <w:r w:rsidR="00F00014">
        <w:rPr>
          <w:rFonts w:ascii="Times New Roman" w:eastAsia="맑은 고딕" w:hAnsi="Times New Roman"/>
          <w:sz w:val="22"/>
          <w:lang w:eastAsia="ko-KR"/>
        </w:rPr>
        <w:t xml:space="preserve"> </w:t>
      </w:r>
      <w:r w:rsidRPr="004600B7">
        <w:rPr>
          <w:rFonts w:ascii="Times New Roman" w:eastAsia="맑은 고딕" w:hAnsi="Times New Roman"/>
          <w:sz w:val="22"/>
          <w:lang w:eastAsia="ko-KR"/>
        </w:rPr>
        <w:t xml:space="preserve">for </w:t>
      </w:r>
      <w:r w:rsidR="00417E2A">
        <w:rPr>
          <w:rFonts w:ascii="Times New Roman" w:eastAsia="맑은 고딕" w:hAnsi="Times New Roman"/>
          <w:sz w:val="22"/>
          <w:lang w:eastAsia="ko-KR"/>
        </w:rPr>
        <w:t xml:space="preserve">the </w:t>
      </w:r>
      <w:r w:rsidRPr="004600B7">
        <w:rPr>
          <w:rFonts w:ascii="Times New Roman" w:eastAsia="맑은 고딕" w:hAnsi="Times New Roman"/>
          <w:sz w:val="22"/>
          <w:lang w:eastAsia="ko-KR"/>
        </w:rPr>
        <w:t xml:space="preserve">MCG failure recovery. </w:t>
      </w:r>
      <w:r w:rsidR="003C67F8">
        <w:rPr>
          <w:rFonts w:ascii="Times New Roman" w:eastAsia="맑은 고딕" w:hAnsi="Times New Roman"/>
          <w:sz w:val="22"/>
          <w:lang w:eastAsia="ko-KR"/>
        </w:rPr>
        <w:t>In this case</w:t>
      </w:r>
      <w:r w:rsidRPr="004600B7">
        <w:rPr>
          <w:rFonts w:ascii="Times New Roman" w:eastAsia="맑은 고딕" w:hAnsi="Times New Roman"/>
          <w:sz w:val="22"/>
          <w:lang w:eastAsia="ko-KR"/>
        </w:rPr>
        <w:t xml:space="preserve">, the UE cannot process the received </w:t>
      </w:r>
      <w:r>
        <w:rPr>
          <w:rFonts w:ascii="Times New Roman" w:eastAsia="맑은 고딕" w:hAnsi="Times New Roman"/>
          <w:sz w:val="22"/>
          <w:lang w:eastAsia="ko-KR"/>
        </w:rPr>
        <w:t xml:space="preserve">PDCP PDU </w:t>
      </w:r>
      <w:r w:rsidRPr="004600B7">
        <w:rPr>
          <w:rFonts w:ascii="Times New Roman" w:eastAsia="맑은 고딕" w:hAnsi="Times New Roman"/>
          <w:sz w:val="22"/>
          <w:lang w:eastAsia="ko-KR"/>
        </w:rPr>
        <w:t xml:space="preserve">with PDCP SN 11 </w:t>
      </w:r>
      <w:r w:rsidR="003C67F8">
        <w:rPr>
          <w:rFonts w:ascii="Times New Roman" w:eastAsia="맑은 고딕" w:hAnsi="Times New Roman"/>
          <w:sz w:val="22"/>
          <w:lang w:eastAsia="ko-KR"/>
        </w:rPr>
        <w:t xml:space="preserve">until the </w:t>
      </w:r>
      <w:r w:rsidR="003C67F8">
        <w:rPr>
          <w:rFonts w:ascii="Times New Roman" w:eastAsia="맑은 고딕" w:hAnsi="Times New Roman" w:hint="eastAsia"/>
          <w:sz w:val="22"/>
          <w:lang w:eastAsia="ko-KR"/>
        </w:rPr>
        <w:t>PDCP PDU with PDCP SN 10 is received</w:t>
      </w:r>
      <w:r w:rsidRPr="004600B7">
        <w:rPr>
          <w:rFonts w:ascii="Times New Roman" w:eastAsia="맑은 고딕" w:hAnsi="Times New Roman"/>
          <w:sz w:val="22"/>
          <w:lang w:eastAsia="ko-KR"/>
        </w:rPr>
        <w:t xml:space="preserve">. </w:t>
      </w:r>
    </w:p>
    <w:p w14:paraId="79F40A0C" w14:textId="7D29B23E" w:rsidR="003449C9" w:rsidRPr="003449C9" w:rsidRDefault="003449C9" w:rsidP="0042282D">
      <w:pPr>
        <w:widowControl/>
        <w:overflowPunct/>
        <w:autoSpaceDE/>
        <w:autoSpaceDN/>
        <w:adjustRightInd/>
        <w:spacing w:after="180" w:line="240" w:lineRule="auto"/>
        <w:jc w:val="left"/>
        <w:textAlignment w:val="auto"/>
        <w:rPr>
          <w:rFonts w:ascii="Times New Roman" w:eastAsia="맑은 고딕" w:hAnsi="Times New Roman"/>
          <w:b/>
          <w:sz w:val="22"/>
          <w:lang w:eastAsia="ko-KR"/>
        </w:rPr>
      </w:pPr>
      <w:r w:rsidRPr="003449C9">
        <w:rPr>
          <w:rFonts w:ascii="Times New Roman" w:eastAsia="맑은 고딕" w:hAnsi="Times New Roman" w:hint="eastAsia"/>
          <w:b/>
          <w:sz w:val="22"/>
          <w:lang w:eastAsia="ko-KR"/>
        </w:rPr>
        <w:t xml:space="preserve">Observation </w:t>
      </w:r>
      <w:r w:rsidR="007E31D6">
        <w:rPr>
          <w:rFonts w:ascii="Times New Roman" w:eastAsia="맑은 고딕" w:hAnsi="Times New Roman"/>
          <w:b/>
          <w:sz w:val="22"/>
          <w:lang w:eastAsia="ko-KR"/>
        </w:rPr>
        <w:t>3</w:t>
      </w:r>
      <w:r w:rsidRPr="003449C9">
        <w:rPr>
          <w:rFonts w:ascii="Times New Roman" w:eastAsia="맑은 고딕" w:hAnsi="Times New Roman"/>
          <w:b/>
          <w:sz w:val="22"/>
          <w:lang w:eastAsia="ko-KR"/>
        </w:rPr>
        <w:t xml:space="preserve">. </w:t>
      </w:r>
      <w:r w:rsidRPr="003449C9">
        <w:rPr>
          <w:rFonts w:ascii="Times New Roman" w:eastAsia="맑은 고딕" w:hAnsi="Times New Roman" w:hint="eastAsia"/>
          <w:b/>
          <w:sz w:val="22"/>
          <w:lang w:eastAsia="ko-KR"/>
        </w:rPr>
        <w:t xml:space="preserve">For </w:t>
      </w:r>
      <w:r w:rsidR="00A01038">
        <w:rPr>
          <w:rFonts w:ascii="Times New Roman" w:eastAsia="맑은 고딕" w:hAnsi="Times New Roman"/>
          <w:b/>
          <w:sz w:val="22"/>
          <w:lang w:eastAsia="ko-KR"/>
        </w:rPr>
        <w:t>DL</w:t>
      </w:r>
      <w:r w:rsidRPr="003449C9">
        <w:rPr>
          <w:rFonts w:ascii="Times New Roman" w:eastAsia="맑은 고딕" w:hAnsi="Times New Roman" w:hint="eastAsia"/>
          <w:b/>
          <w:sz w:val="22"/>
          <w:lang w:eastAsia="ko-KR"/>
        </w:rPr>
        <w:t xml:space="preserve">, </w:t>
      </w:r>
      <w:r w:rsidRPr="003449C9">
        <w:rPr>
          <w:rFonts w:ascii="Times New Roman" w:eastAsia="맑은 고딕" w:hAnsi="Times New Roman"/>
          <w:b/>
          <w:sz w:val="22"/>
          <w:lang w:eastAsia="ko-KR"/>
        </w:rPr>
        <w:t xml:space="preserve">the UE </w:t>
      </w:r>
      <w:r>
        <w:rPr>
          <w:rFonts w:ascii="Times New Roman" w:eastAsia="맑은 고딕" w:hAnsi="Times New Roman"/>
          <w:b/>
          <w:sz w:val="22"/>
          <w:lang w:eastAsia="ko-KR"/>
        </w:rPr>
        <w:t>does not</w:t>
      </w:r>
      <w:r w:rsidRPr="003449C9">
        <w:rPr>
          <w:rFonts w:ascii="Times New Roman" w:eastAsia="맑은 고딕" w:hAnsi="Times New Roman"/>
          <w:b/>
          <w:sz w:val="22"/>
          <w:lang w:eastAsia="ko-KR"/>
        </w:rPr>
        <w:t xml:space="preserve"> process the PDCP PDU for </w:t>
      </w:r>
      <w:r w:rsidR="00417E2A" w:rsidRPr="00417E2A">
        <w:rPr>
          <w:rFonts w:ascii="Times New Roman" w:eastAsia="맑은 고딕" w:hAnsi="Times New Roman"/>
          <w:b/>
          <w:sz w:val="22"/>
          <w:lang w:eastAsia="ko-KR"/>
        </w:rPr>
        <w:t xml:space="preserve">the </w:t>
      </w:r>
      <w:r w:rsidRPr="003449C9">
        <w:rPr>
          <w:rFonts w:ascii="Times New Roman" w:eastAsia="맑은 고딕" w:hAnsi="Times New Roman"/>
          <w:b/>
          <w:sz w:val="22"/>
          <w:lang w:eastAsia="ko-KR"/>
        </w:rPr>
        <w:t xml:space="preserve">MCG failure recovery even if the UE </w:t>
      </w:r>
      <w:r w:rsidRPr="0042282D">
        <w:rPr>
          <w:rFonts w:ascii="Times New Roman" w:eastAsia="바탕" w:hAnsi="Times New Roman"/>
          <w:b/>
          <w:sz w:val="22"/>
          <w:lang w:val="en-US" w:eastAsia="ko-KR"/>
        </w:rPr>
        <w:t>successfully</w:t>
      </w:r>
      <w:r w:rsidRPr="003449C9">
        <w:rPr>
          <w:rFonts w:ascii="Times New Roman" w:eastAsia="맑은 고딕" w:hAnsi="Times New Roman"/>
          <w:b/>
          <w:sz w:val="22"/>
          <w:lang w:eastAsia="ko-KR"/>
        </w:rPr>
        <w:t xml:space="preserve"> receives the PDCP PDU for </w:t>
      </w:r>
      <w:r w:rsidR="00417E2A" w:rsidRPr="00417E2A">
        <w:rPr>
          <w:rFonts w:ascii="Times New Roman" w:eastAsia="맑은 고딕" w:hAnsi="Times New Roman"/>
          <w:b/>
          <w:sz w:val="22"/>
          <w:lang w:eastAsia="ko-KR"/>
        </w:rPr>
        <w:t xml:space="preserve">the </w:t>
      </w:r>
      <w:r w:rsidRPr="003449C9">
        <w:rPr>
          <w:rFonts w:ascii="Times New Roman" w:eastAsia="맑은 고딕" w:hAnsi="Times New Roman"/>
          <w:b/>
          <w:sz w:val="22"/>
          <w:lang w:eastAsia="ko-KR"/>
        </w:rPr>
        <w:t>MCG failure recovery.</w:t>
      </w:r>
    </w:p>
    <w:p w14:paraId="3C99D152" w14:textId="77777777" w:rsidR="00733C6E" w:rsidRDefault="00733C6E" w:rsidP="00DB280B">
      <w:pPr>
        <w:jc w:val="left"/>
        <w:rPr>
          <w:rFonts w:ascii="Times New Roman" w:eastAsia="맑은 고딕" w:hAnsi="Times New Roman"/>
          <w:sz w:val="22"/>
          <w:lang w:eastAsia="ko-KR"/>
        </w:rPr>
      </w:pPr>
    </w:p>
    <w:p w14:paraId="0F06A374" w14:textId="3577643E" w:rsidR="0042282D" w:rsidRDefault="00D608D1" w:rsidP="0042282D">
      <w:pPr>
        <w:widowControl/>
        <w:overflowPunct/>
        <w:autoSpaceDE/>
        <w:autoSpaceDN/>
        <w:adjustRightInd/>
        <w:spacing w:after="180" w:line="240" w:lineRule="auto"/>
        <w:jc w:val="left"/>
        <w:textAlignment w:val="auto"/>
        <w:rPr>
          <w:rFonts w:ascii="Times New Roman" w:eastAsia="맑은 고딕" w:hAnsi="Times New Roman"/>
          <w:sz w:val="22"/>
          <w:lang w:eastAsia="ko-KR"/>
        </w:rPr>
      </w:pPr>
      <w:r w:rsidRPr="00D608D1">
        <w:rPr>
          <w:rFonts w:ascii="Times New Roman" w:eastAsia="맑은 고딕" w:hAnsi="Times New Roman"/>
          <w:sz w:val="22"/>
          <w:lang w:eastAsia="ko-KR"/>
        </w:rPr>
        <w:t xml:space="preserve">To solve the above issue, </w:t>
      </w:r>
      <w:r w:rsidR="0042282D">
        <w:rPr>
          <w:rFonts w:ascii="Times New Roman" w:eastAsia="맑은 고딕" w:hAnsi="Times New Roman"/>
          <w:sz w:val="22"/>
          <w:lang w:eastAsia="ko-KR"/>
        </w:rPr>
        <w:t>the following solutions were proposed in RAN2#107 meeting.</w:t>
      </w:r>
    </w:p>
    <w:p w14:paraId="61E18994" w14:textId="62750A72" w:rsidR="0042282D" w:rsidRDefault="0042282D" w:rsidP="0042282D">
      <w:pPr>
        <w:pStyle w:val="af8"/>
        <w:widowControl/>
        <w:numPr>
          <w:ilvl w:val="0"/>
          <w:numId w:val="14"/>
        </w:numPr>
        <w:overflowPunct/>
        <w:autoSpaceDE/>
        <w:autoSpaceDN/>
        <w:adjustRightInd/>
        <w:spacing w:after="180" w:line="240" w:lineRule="auto"/>
        <w:ind w:leftChars="0"/>
        <w:jc w:val="left"/>
        <w:textAlignment w:val="auto"/>
        <w:rPr>
          <w:rFonts w:ascii="Times New Roman" w:eastAsia="맑은 고딕" w:hAnsi="Times New Roman"/>
          <w:sz w:val="22"/>
          <w:lang w:eastAsia="ko-KR"/>
        </w:rPr>
      </w:pPr>
      <w:r>
        <w:rPr>
          <w:rFonts w:ascii="Times New Roman" w:eastAsia="맑은 고딕" w:hAnsi="Times New Roman"/>
          <w:sz w:val="22"/>
          <w:lang w:eastAsia="ko-KR"/>
        </w:rPr>
        <w:t>Solution 1.</w:t>
      </w:r>
      <w:r w:rsidRPr="0042282D">
        <w:rPr>
          <w:rFonts w:ascii="Times New Roman" w:eastAsia="바탕" w:hAnsi="Times New Roman"/>
          <w:sz w:val="22"/>
          <w:lang w:val="en-US" w:eastAsia="ko-KR"/>
        </w:rPr>
        <w:t>The</w:t>
      </w:r>
      <w:r>
        <w:rPr>
          <w:rFonts w:ascii="Times New Roman" w:eastAsia="맑은 고딕" w:hAnsi="Times New Roman"/>
          <w:sz w:val="22"/>
          <w:lang w:eastAsia="ko-KR"/>
        </w:rPr>
        <w:t xml:space="preserve"> UE autonomously </w:t>
      </w:r>
      <w:r w:rsidR="00FF669E">
        <w:rPr>
          <w:rFonts w:ascii="Times New Roman" w:eastAsia="맑은 고딕" w:hAnsi="Times New Roman"/>
          <w:sz w:val="22"/>
          <w:lang w:eastAsia="ko-KR"/>
        </w:rPr>
        <w:t xml:space="preserve">sets the </w:t>
      </w:r>
      <w:r w:rsidRPr="00FF669E">
        <w:rPr>
          <w:rFonts w:ascii="Times New Roman" w:eastAsia="맑은 고딕" w:hAnsi="Times New Roman"/>
          <w:i/>
          <w:sz w:val="22"/>
          <w:lang w:eastAsia="ko-KR"/>
        </w:rPr>
        <w:t>t-Reordering</w:t>
      </w:r>
      <w:r>
        <w:rPr>
          <w:rFonts w:ascii="Times New Roman" w:eastAsia="맑은 고딕" w:hAnsi="Times New Roman"/>
          <w:sz w:val="22"/>
          <w:lang w:eastAsia="ko-KR"/>
        </w:rPr>
        <w:t xml:space="preserve"> to 0ms. </w:t>
      </w:r>
    </w:p>
    <w:p w14:paraId="2467F00C" w14:textId="075BA428" w:rsidR="0042282D" w:rsidRPr="004F728C" w:rsidRDefault="0042282D" w:rsidP="0042282D">
      <w:pPr>
        <w:pStyle w:val="af8"/>
        <w:widowControl/>
        <w:numPr>
          <w:ilvl w:val="0"/>
          <w:numId w:val="14"/>
        </w:numPr>
        <w:overflowPunct/>
        <w:autoSpaceDE/>
        <w:autoSpaceDN/>
        <w:adjustRightInd/>
        <w:spacing w:after="180" w:line="240" w:lineRule="auto"/>
        <w:ind w:leftChars="0"/>
        <w:jc w:val="left"/>
        <w:textAlignment w:val="auto"/>
        <w:rPr>
          <w:rFonts w:ascii="Times New Roman" w:eastAsia="맑은 고딕" w:hAnsi="Times New Roman"/>
          <w:sz w:val="22"/>
          <w:lang w:eastAsia="ko-KR"/>
        </w:rPr>
      </w:pPr>
      <w:r w:rsidRPr="004F728C">
        <w:rPr>
          <w:rFonts w:ascii="Times New Roman" w:eastAsia="맑은 고딕" w:hAnsi="Times New Roman" w:hint="eastAsia"/>
          <w:sz w:val="22"/>
          <w:lang w:eastAsia="ko-KR"/>
        </w:rPr>
        <w:t xml:space="preserve">Solution </w:t>
      </w:r>
      <w:r w:rsidRPr="004F728C">
        <w:rPr>
          <w:rFonts w:ascii="Times New Roman" w:eastAsia="맑은 고딕" w:hAnsi="Times New Roman"/>
          <w:sz w:val="22"/>
          <w:lang w:eastAsia="ko-KR"/>
        </w:rPr>
        <w:t>2</w:t>
      </w:r>
      <w:r w:rsidRPr="004F728C">
        <w:rPr>
          <w:rFonts w:ascii="Times New Roman" w:eastAsia="맑은 고딕" w:hAnsi="Times New Roman" w:hint="eastAsia"/>
          <w:sz w:val="22"/>
          <w:lang w:eastAsia="ko-KR"/>
        </w:rPr>
        <w:t xml:space="preserve">. </w:t>
      </w:r>
      <w:r w:rsidRPr="0042282D">
        <w:rPr>
          <w:rFonts w:ascii="Times New Roman" w:eastAsia="바탕" w:hAnsi="Times New Roman"/>
          <w:sz w:val="22"/>
          <w:lang w:val="en-US" w:eastAsia="ko-KR"/>
        </w:rPr>
        <w:t xml:space="preserve">The UE provides a first missing PDCP PDU information in the PDCP PDU for the MCG failure </w:t>
      </w:r>
      <w:r>
        <w:rPr>
          <w:rFonts w:ascii="Times New Roman" w:eastAsia="바탕" w:hAnsi="Times New Roman"/>
          <w:sz w:val="22"/>
          <w:lang w:val="en-US" w:eastAsia="ko-KR"/>
        </w:rPr>
        <w:t>indication</w:t>
      </w:r>
      <w:r w:rsidRPr="0042282D">
        <w:rPr>
          <w:rFonts w:ascii="Times New Roman" w:eastAsia="바탕" w:hAnsi="Times New Roman"/>
          <w:sz w:val="22"/>
          <w:lang w:val="en-US" w:eastAsia="ko-KR"/>
        </w:rPr>
        <w:t>.</w:t>
      </w:r>
    </w:p>
    <w:p w14:paraId="6C1938E0" w14:textId="77777777" w:rsidR="00CD5C2A" w:rsidRDefault="00CD5C2A" w:rsidP="00CD5C2A">
      <w:pPr>
        <w:widowControl/>
        <w:overflowPunct/>
        <w:autoSpaceDE/>
        <w:autoSpaceDN/>
        <w:adjustRightInd/>
        <w:spacing w:after="180" w:line="240" w:lineRule="auto"/>
        <w:jc w:val="left"/>
        <w:textAlignment w:val="auto"/>
        <w:rPr>
          <w:rFonts w:ascii="Times New Roman" w:eastAsia="맑은 고딕" w:hAnsi="Times New Roman"/>
          <w:sz w:val="22"/>
          <w:lang w:eastAsia="ko-KR"/>
        </w:rPr>
      </w:pPr>
    </w:p>
    <w:p w14:paraId="12455E34" w14:textId="6245080D" w:rsidR="009A5D7D" w:rsidRDefault="009A5D7D" w:rsidP="00CD5C2A">
      <w:pPr>
        <w:widowControl/>
        <w:overflowPunct/>
        <w:autoSpaceDE/>
        <w:autoSpaceDN/>
        <w:adjustRightInd/>
        <w:spacing w:after="180" w:line="240" w:lineRule="auto"/>
        <w:jc w:val="left"/>
        <w:textAlignment w:val="auto"/>
        <w:rPr>
          <w:rFonts w:ascii="Times New Roman" w:eastAsia="맑은 고딕" w:hAnsi="Times New Roman"/>
          <w:sz w:val="22"/>
          <w:lang w:eastAsia="ko-KR"/>
        </w:rPr>
      </w:pPr>
      <w:r>
        <w:rPr>
          <w:rFonts w:ascii="Times New Roman" w:eastAsia="맑은 고딕" w:hAnsi="Times New Roman" w:hint="eastAsia"/>
          <w:sz w:val="22"/>
          <w:lang w:eastAsia="ko-KR"/>
        </w:rPr>
        <w:lastRenderedPageBreak/>
        <w:t xml:space="preserve">For the solution 1, </w:t>
      </w:r>
      <w:r>
        <w:rPr>
          <w:rFonts w:ascii="Times New Roman" w:eastAsia="맑은 고딕" w:hAnsi="Times New Roman"/>
          <w:sz w:val="22"/>
          <w:lang w:eastAsia="ko-KR"/>
        </w:rPr>
        <w:t xml:space="preserve">when the UE detects the MCG failure, the UE autonomously </w:t>
      </w:r>
      <w:r w:rsidR="00FF669E">
        <w:rPr>
          <w:rFonts w:ascii="Times New Roman" w:eastAsia="맑은 고딕" w:hAnsi="Times New Roman"/>
          <w:sz w:val="22"/>
          <w:lang w:eastAsia="ko-KR"/>
        </w:rPr>
        <w:t xml:space="preserve">sets </w:t>
      </w:r>
      <w:r w:rsidRPr="00FF669E">
        <w:rPr>
          <w:rFonts w:ascii="Times New Roman" w:eastAsia="맑은 고딕" w:hAnsi="Times New Roman"/>
          <w:i/>
          <w:sz w:val="22"/>
          <w:lang w:eastAsia="ko-KR"/>
        </w:rPr>
        <w:t>t-Reordering</w:t>
      </w:r>
      <w:r>
        <w:rPr>
          <w:rFonts w:ascii="Times New Roman" w:eastAsia="맑은 고딕" w:hAnsi="Times New Roman"/>
          <w:sz w:val="22"/>
          <w:lang w:eastAsia="ko-KR"/>
        </w:rPr>
        <w:t xml:space="preserve"> to 0ms</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With </w:t>
      </w:r>
      <w:r w:rsidRPr="00CD5C2A">
        <w:rPr>
          <w:rFonts w:ascii="Times New Roman" w:eastAsia="바탕" w:hAnsi="Times New Roman"/>
          <w:sz w:val="22"/>
          <w:lang w:val="en-US" w:eastAsia="ko-KR"/>
        </w:rPr>
        <w:t>this</w:t>
      </w:r>
      <w:r>
        <w:rPr>
          <w:rFonts w:ascii="Times New Roman" w:eastAsia="맑은 고딕" w:hAnsi="Times New Roman"/>
          <w:sz w:val="22"/>
          <w:lang w:eastAsia="ko-KR"/>
        </w:rPr>
        <w:t xml:space="preserve">, the UE can </w:t>
      </w:r>
      <w:r w:rsidR="00FF669E">
        <w:rPr>
          <w:rFonts w:ascii="Times New Roman" w:eastAsia="맑은 고딕" w:hAnsi="Times New Roman"/>
          <w:sz w:val="22"/>
          <w:lang w:eastAsia="ko-KR"/>
        </w:rPr>
        <w:t xml:space="preserve">immediately </w:t>
      </w:r>
      <w:r>
        <w:rPr>
          <w:rFonts w:ascii="Times New Roman" w:eastAsia="맑은 고딕" w:hAnsi="Times New Roman"/>
          <w:sz w:val="22"/>
          <w:lang w:eastAsia="ko-KR"/>
        </w:rPr>
        <w:t xml:space="preserve">process the PDCP PDU containing the MCG failure recovery </w:t>
      </w:r>
      <w:r w:rsidR="00FF669E">
        <w:rPr>
          <w:rFonts w:ascii="Times New Roman" w:eastAsia="맑은 고딕" w:hAnsi="Times New Roman"/>
          <w:sz w:val="22"/>
          <w:lang w:eastAsia="ko-KR"/>
        </w:rPr>
        <w:t xml:space="preserve">if it is received regardless of whether </w:t>
      </w:r>
      <w:r>
        <w:rPr>
          <w:rFonts w:ascii="Times New Roman" w:eastAsia="맑은 고딕" w:hAnsi="Times New Roman"/>
          <w:sz w:val="22"/>
          <w:lang w:eastAsia="ko-KR"/>
        </w:rPr>
        <w:t>there is a missing PDCP PDU.</w:t>
      </w:r>
      <w:r w:rsidR="00FA08CA">
        <w:rPr>
          <w:rFonts w:ascii="Times New Roman" w:eastAsia="맑은 고딕" w:hAnsi="Times New Roman"/>
          <w:sz w:val="22"/>
          <w:lang w:eastAsia="ko-KR"/>
        </w:rPr>
        <w:t xml:space="preserve"> </w:t>
      </w:r>
    </w:p>
    <w:p w14:paraId="5273501C" w14:textId="5CAAE1E5" w:rsidR="009A5D7D" w:rsidRDefault="009A5D7D" w:rsidP="00CD5C2A">
      <w:pPr>
        <w:widowControl/>
        <w:overflowPunct/>
        <w:autoSpaceDE/>
        <w:autoSpaceDN/>
        <w:adjustRightInd/>
        <w:spacing w:after="180" w:line="240" w:lineRule="auto"/>
        <w:jc w:val="left"/>
        <w:textAlignment w:val="auto"/>
        <w:rPr>
          <w:rFonts w:ascii="Times New Roman" w:eastAsia="맑은 고딕" w:hAnsi="Times New Roman"/>
          <w:sz w:val="22"/>
          <w:lang w:eastAsia="ko-KR"/>
        </w:rPr>
      </w:pPr>
      <w:r>
        <w:rPr>
          <w:rFonts w:ascii="Times New Roman" w:eastAsia="맑은 고딕" w:hAnsi="Times New Roman"/>
          <w:sz w:val="22"/>
          <w:lang w:eastAsia="ko-KR"/>
        </w:rPr>
        <w:t xml:space="preserve">For the solution 2, </w:t>
      </w:r>
      <w:r w:rsidRPr="00D608D1">
        <w:rPr>
          <w:rFonts w:ascii="Times New Roman" w:eastAsia="맑은 고딕" w:hAnsi="Times New Roman"/>
          <w:sz w:val="22"/>
          <w:lang w:eastAsia="ko-KR"/>
        </w:rPr>
        <w:t xml:space="preserve">that the UE provides a first missing PDCP PDU information in the PDCP PDU </w:t>
      </w:r>
      <w:r>
        <w:rPr>
          <w:rFonts w:ascii="Times New Roman" w:eastAsia="맑은 고딕" w:hAnsi="Times New Roman"/>
          <w:sz w:val="22"/>
          <w:lang w:eastAsia="ko-KR"/>
        </w:rPr>
        <w:t xml:space="preserve">for </w:t>
      </w:r>
      <w:r w:rsidRPr="00D608D1">
        <w:rPr>
          <w:rFonts w:ascii="Times New Roman" w:eastAsia="맑은 고딕" w:hAnsi="Times New Roman"/>
          <w:sz w:val="22"/>
          <w:lang w:eastAsia="ko-KR"/>
        </w:rPr>
        <w:t xml:space="preserve">the MCG </w:t>
      </w:r>
      <w:r w:rsidRPr="00CD5C2A">
        <w:rPr>
          <w:rFonts w:ascii="Times New Roman" w:eastAsia="바탕" w:hAnsi="Times New Roman"/>
          <w:sz w:val="22"/>
          <w:lang w:val="en-US" w:eastAsia="ko-KR"/>
        </w:rPr>
        <w:t>failure</w:t>
      </w:r>
      <w:r>
        <w:rPr>
          <w:rFonts w:ascii="Times New Roman" w:eastAsia="맑은 고딕" w:hAnsi="Times New Roman"/>
          <w:sz w:val="22"/>
          <w:lang w:eastAsia="ko-KR"/>
        </w:rPr>
        <w:t xml:space="preserve"> indication</w:t>
      </w:r>
      <w:r w:rsidRPr="00D608D1">
        <w:rPr>
          <w:rFonts w:ascii="Times New Roman" w:eastAsia="맑은 고딕" w:hAnsi="Times New Roman"/>
          <w:sz w:val="22"/>
          <w:lang w:eastAsia="ko-KR"/>
        </w:rPr>
        <w:t xml:space="preserve">. Based on this information, the network </w:t>
      </w:r>
      <w:r>
        <w:rPr>
          <w:rFonts w:ascii="Times New Roman" w:eastAsia="맑은 고딕" w:hAnsi="Times New Roman"/>
          <w:sz w:val="22"/>
          <w:lang w:eastAsia="ko-KR"/>
        </w:rPr>
        <w:t xml:space="preserve">can </w:t>
      </w:r>
      <w:r w:rsidRPr="00D608D1">
        <w:rPr>
          <w:rFonts w:ascii="Times New Roman" w:eastAsia="맑은 고딕" w:hAnsi="Times New Roman"/>
          <w:sz w:val="22"/>
          <w:lang w:eastAsia="ko-KR"/>
        </w:rPr>
        <w:t xml:space="preserve">know that there is a PDCP PDU which was not successfully transmitted. After that, the network retransmits the PDCP PDU before transmitting the PDCP PDU for the MCG </w:t>
      </w:r>
      <w:r>
        <w:rPr>
          <w:rFonts w:ascii="Times New Roman" w:eastAsia="맑은 고딕" w:hAnsi="Times New Roman"/>
          <w:sz w:val="22"/>
          <w:lang w:eastAsia="ko-KR"/>
        </w:rPr>
        <w:t>failure recovery</w:t>
      </w:r>
      <w:r w:rsidRPr="00D608D1">
        <w:rPr>
          <w:rFonts w:ascii="Times New Roman" w:eastAsia="맑은 고딕" w:hAnsi="Times New Roman"/>
          <w:sz w:val="22"/>
          <w:lang w:eastAsia="ko-KR"/>
        </w:rPr>
        <w:t>.</w:t>
      </w:r>
    </w:p>
    <w:p w14:paraId="4648D6B5" w14:textId="03584E46" w:rsidR="009A5D7D" w:rsidRDefault="009A5D7D" w:rsidP="00CD5C2A">
      <w:pPr>
        <w:widowControl/>
        <w:overflowPunct/>
        <w:autoSpaceDE/>
        <w:autoSpaceDN/>
        <w:adjustRightInd/>
        <w:spacing w:after="180" w:line="240" w:lineRule="auto"/>
        <w:jc w:val="left"/>
        <w:textAlignment w:val="auto"/>
        <w:rPr>
          <w:rFonts w:ascii="Times New Roman" w:eastAsia="맑은 고딕" w:hAnsi="Times New Roman"/>
          <w:sz w:val="22"/>
          <w:lang w:eastAsia="ko-KR"/>
        </w:rPr>
      </w:pPr>
      <w:r>
        <w:rPr>
          <w:rFonts w:ascii="Times New Roman" w:eastAsia="맑은 고딕" w:hAnsi="Times New Roman"/>
          <w:sz w:val="22"/>
          <w:lang w:eastAsia="ko-KR"/>
        </w:rPr>
        <w:t xml:space="preserve">We think that both solutions </w:t>
      </w:r>
      <w:r w:rsidR="00FA08CA">
        <w:rPr>
          <w:rFonts w:ascii="Times New Roman" w:eastAsia="맑은 고딕" w:hAnsi="Times New Roman"/>
          <w:sz w:val="22"/>
          <w:lang w:eastAsia="ko-KR"/>
        </w:rPr>
        <w:t>are feasible</w:t>
      </w:r>
      <w:r w:rsidR="00A01038">
        <w:rPr>
          <w:rFonts w:ascii="Times New Roman" w:eastAsia="맑은 고딕" w:hAnsi="Times New Roman"/>
          <w:sz w:val="22"/>
          <w:lang w:eastAsia="ko-KR"/>
        </w:rPr>
        <w:t xml:space="preserve">. In addition, since the reconfiguration of the t-Reordering in PDCP specification and the counter check procedure in the RRC specification are already </w:t>
      </w:r>
      <w:r w:rsidR="00037D29">
        <w:rPr>
          <w:rFonts w:ascii="Times New Roman" w:eastAsia="맑은 고딕" w:hAnsi="Times New Roman"/>
          <w:sz w:val="22"/>
          <w:lang w:eastAsia="ko-KR"/>
        </w:rPr>
        <w:t xml:space="preserve">specified, </w:t>
      </w:r>
      <w:r w:rsidR="00A01038">
        <w:rPr>
          <w:rFonts w:ascii="Times New Roman" w:eastAsia="맑은 고딕" w:hAnsi="Times New Roman"/>
          <w:sz w:val="22"/>
          <w:lang w:eastAsia="ko-KR"/>
        </w:rPr>
        <w:t>both solutions can be easily implemented. Thus, we kindly request that RAN2 selects one solution to resolve the PDCP SN gap issue for DL.</w:t>
      </w:r>
    </w:p>
    <w:p w14:paraId="54E74D8E" w14:textId="79168066" w:rsidR="00A01038" w:rsidRDefault="00FF7FB2" w:rsidP="0042282D">
      <w:pPr>
        <w:widowControl/>
        <w:overflowPunct/>
        <w:autoSpaceDE/>
        <w:autoSpaceDN/>
        <w:adjustRightInd/>
        <w:spacing w:after="180" w:line="240" w:lineRule="auto"/>
        <w:jc w:val="left"/>
        <w:textAlignment w:val="auto"/>
        <w:rPr>
          <w:rFonts w:ascii="Times New Roman" w:eastAsia="맑은 고딕" w:hAnsi="Times New Roman"/>
          <w:b/>
          <w:sz w:val="22"/>
          <w:lang w:eastAsia="ko-KR"/>
        </w:rPr>
      </w:pPr>
      <w:r w:rsidRPr="00CD5C2A">
        <w:rPr>
          <w:rFonts w:ascii="Times New Roman" w:eastAsia="맑은 고딕" w:hAnsi="Times New Roman" w:hint="eastAsia"/>
          <w:b/>
          <w:sz w:val="22"/>
          <w:lang w:eastAsia="ko-KR"/>
        </w:rPr>
        <w:t xml:space="preserve">Proposal </w:t>
      </w:r>
      <w:r w:rsidR="00FF669E">
        <w:rPr>
          <w:rFonts w:ascii="Times New Roman" w:eastAsia="맑은 고딕" w:hAnsi="Times New Roman"/>
          <w:b/>
          <w:sz w:val="22"/>
          <w:lang w:eastAsia="ko-KR"/>
        </w:rPr>
        <w:t>3</w:t>
      </w:r>
      <w:r w:rsidRPr="00CD5C2A">
        <w:rPr>
          <w:rFonts w:ascii="Times New Roman" w:eastAsia="맑은 고딕" w:hAnsi="Times New Roman" w:hint="eastAsia"/>
          <w:b/>
          <w:sz w:val="22"/>
          <w:lang w:eastAsia="ko-KR"/>
        </w:rPr>
        <w:t xml:space="preserve">. </w:t>
      </w:r>
      <w:r w:rsidR="00A01038">
        <w:rPr>
          <w:rFonts w:ascii="Times New Roman" w:eastAsia="맑은 고딕" w:hAnsi="Times New Roman"/>
          <w:b/>
          <w:sz w:val="22"/>
          <w:lang w:eastAsia="ko-KR"/>
        </w:rPr>
        <w:t>RAN2 selects one solution to resolve the PDCP SN gap issue for DL among the following solution</w:t>
      </w:r>
      <w:r w:rsidR="008008CC">
        <w:rPr>
          <w:rFonts w:ascii="Times New Roman" w:eastAsia="맑은 고딕" w:hAnsi="Times New Roman"/>
          <w:b/>
          <w:sz w:val="22"/>
          <w:lang w:eastAsia="ko-KR"/>
        </w:rPr>
        <w:t>s</w:t>
      </w:r>
      <w:r w:rsidR="00A01038">
        <w:rPr>
          <w:rFonts w:ascii="Times New Roman" w:eastAsia="맑은 고딕" w:hAnsi="Times New Roman"/>
          <w:b/>
          <w:sz w:val="22"/>
          <w:lang w:eastAsia="ko-KR"/>
        </w:rPr>
        <w:t xml:space="preserve">. </w:t>
      </w:r>
    </w:p>
    <w:p w14:paraId="1B76EFF0" w14:textId="4E3CED27" w:rsidR="00A01038" w:rsidRPr="00A01038" w:rsidRDefault="00A01038" w:rsidP="00A01038">
      <w:pPr>
        <w:pStyle w:val="af8"/>
        <w:widowControl/>
        <w:numPr>
          <w:ilvl w:val="0"/>
          <w:numId w:val="14"/>
        </w:numPr>
        <w:overflowPunct/>
        <w:autoSpaceDE/>
        <w:autoSpaceDN/>
        <w:adjustRightInd/>
        <w:spacing w:after="180" w:line="240" w:lineRule="auto"/>
        <w:ind w:leftChars="0"/>
        <w:jc w:val="left"/>
        <w:textAlignment w:val="auto"/>
        <w:rPr>
          <w:rFonts w:ascii="Times New Roman" w:eastAsia="맑은 고딕" w:hAnsi="Times New Roman"/>
          <w:b/>
          <w:sz w:val="22"/>
          <w:lang w:eastAsia="ko-KR"/>
        </w:rPr>
      </w:pPr>
      <w:r w:rsidRPr="00A01038">
        <w:rPr>
          <w:rFonts w:ascii="Times New Roman" w:eastAsia="맑은 고딕" w:hAnsi="Times New Roman"/>
          <w:b/>
          <w:sz w:val="22"/>
          <w:lang w:eastAsia="ko-KR"/>
        </w:rPr>
        <w:t>Solution 1.</w:t>
      </w:r>
      <w:r w:rsidR="00560A3D">
        <w:rPr>
          <w:rFonts w:ascii="Times New Roman" w:eastAsia="맑은 고딕" w:hAnsi="Times New Roman"/>
          <w:b/>
          <w:sz w:val="22"/>
          <w:lang w:eastAsia="ko-KR"/>
        </w:rPr>
        <w:t xml:space="preserve"> </w:t>
      </w:r>
      <w:r w:rsidRPr="00A01038">
        <w:rPr>
          <w:rFonts w:ascii="Times New Roman" w:eastAsia="바탕" w:hAnsi="Times New Roman"/>
          <w:b/>
          <w:sz w:val="22"/>
          <w:lang w:val="en-US" w:eastAsia="ko-KR"/>
        </w:rPr>
        <w:t>The</w:t>
      </w:r>
      <w:r w:rsidRPr="00A01038">
        <w:rPr>
          <w:rFonts w:ascii="Times New Roman" w:eastAsia="맑은 고딕" w:hAnsi="Times New Roman"/>
          <w:b/>
          <w:sz w:val="22"/>
          <w:lang w:eastAsia="ko-KR"/>
        </w:rPr>
        <w:t xml:space="preserve"> UE autonomously sets the </w:t>
      </w:r>
      <w:r w:rsidRPr="00A01038">
        <w:rPr>
          <w:rFonts w:ascii="Times New Roman" w:eastAsia="맑은 고딕" w:hAnsi="Times New Roman"/>
          <w:b/>
          <w:i/>
          <w:sz w:val="22"/>
          <w:lang w:eastAsia="ko-KR"/>
        </w:rPr>
        <w:t>t-Reordering</w:t>
      </w:r>
      <w:r w:rsidRPr="00A01038">
        <w:rPr>
          <w:rFonts w:ascii="Times New Roman" w:eastAsia="맑은 고딕" w:hAnsi="Times New Roman"/>
          <w:b/>
          <w:sz w:val="22"/>
          <w:lang w:eastAsia="ko-KR"/>
        </w:rPr>
        <w:t xml:space="preserve"> to 0ms. </w:t>
      </w:r>
    </w:p>
    <w:p w14:paraId="3CDF7AE4" w14:textId="77777777" w:rsidR="00A01038" w:rsidRPr="00A01038" w:rsidRDefault="00A01038" w:rsidP="00A01038">
      <w:pPr>
        <w:pStyle w:val="af8"/>
        <w:widowControl/>
        <w:numPr>
          <w:ilvl w:val="0"/>
          <w:numId w:val="14"/>
        </w:numPr>
        <w:overflowPunct/>
        <w:autoSpaceDE/>
        <w:autoSpaceDN/>
        <w:adjustRightInd/>
        <w:spacing w:after="180" w:line="240" w:lineRule="auto"/>
        <w:ind w:leftChars="0"/>
        <w:jc w:val="left"/>
        <w:textAlignment w:val="auto"/>
        <w:rPr>
          <w:rFonts w:ascii="Times New Roman" w:eastAsia="맑은 고딕" w:hAnsi="Times New Roman"/>
          <w:b/>
          <w:sz w:val="22"/>
          <w:lang w:eastAsia="ko-KR"/>
        </w:rPr>
      </w:pPr>
      <w:r w:rsidRPr="00A01038">
        <w:rPr>
          <w:rFonts w:ascii="Times New Roman" w:eastAsia="맑은 고딕" w:hAnsi="Times New Roman" w:hint="eastAsia"/>
          <w:b/>
          <w:sz w:val="22"/>
          <w:lang w:eastAsia="ko-KR"/>
        </w:rPr>
        <w:t xml:space="preserve">Solution </w:t>
      </w:r>
      <w:r w:rsidRPr="00A01038">
        <w:rPr>
          <w:rFonts w:ascii="Times New Roman" w:eastAsia="맑은 고딕" w:hAnsi="Times New Roman"/>
          <w:b/>
          <w:sz w:val="22"/>
          <w:lang w:eastAsia="ko-KR"/>
        </w:rPr>
        <w:t>2</w:t>
      </w:r>
      <w:r w:rsidRPr="00A01038">
        <w:rPr>
          <w:rFonts w:ascii="Times New Roman" w:eastAsia="맑은 고딕" w:hAnsi="Times New Roman" w:hint="eastAsia"/>
          <w:b/>
          <w:sz w:val="22"/>
          <w:lang w:eastAsia="ko-KR"/>
        </w:rPr>
        <w:t xml:space="preserve">. </w:t>
      </w:r>
      <w:r w:rsidRPr="00A01038">
        <w:rPr>
          <w:rFonts w:ascii="Times New Roman" w:eastAsia="바탕" w:hAnsi="Times New Roman"/>
          <w:b/>
          <w:sz w:val="22"/>
          <w:lang w:val="en-US" w:eastAsia="ko-KR"/>
        </w:rPr>
        <w:t>The UE provides a first missing PDCP PDU information in the PDCP PDU for the MCG failure indication.</w:t>
      </w:r>
    </w:p>
    <w:p w14:paraId="62725357" w14:textId="77777777" w:rsidR="00525BBB" w:rsidRPr="00FB4D75" w:rsidRDefault="00525BBB" w:rsidP="00DB280B">
      <w:pPr>
        <w:jc w:val="left"/>
        <w:rPr>
          <w:rFonts w:ascii="Times New Roman" w:eastAsia="맑은 고딕" w:hAnsi="Times New Roman"/>
          <w:sz w:val="22"/>
          <w:lang w:eastAsia="ko-KR"/>
        </w:rPr>
      </w:pPr>
    </w:p>
    <w:p w14:paraId="1C9D17C3" w14:textId="77777777" w:rsidR="002E01A5" w:rsidRPr="00D56F03" w:rsidRDefault="002E01A5" w:rsidP="00AF41A5">
      <w:pPr>
        <w:pStyle w:val="1"/>
        <w:tabs>
          <w:tab w:val="clear" w:pos="2559"/>
          <w:tab w:val="num" w:pos="284"/>
        </w:tabs>
        <w:ind w:hanging="2559"/>
        <w:rPr>
          <w:rFonts w:ascii="Times New Roman" w:hAnsi="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sidRPr="00D56F03">
        <w:rPr>
          <w:rFonts w:ascii="Times New Roman" w:hAnsi="Times New Roman"/>
        </w:rPr>
        <w:t>Conclusion</w:t>
      </w:r>
    </w:p>
    <w:p w14:paraId="0C3FAB35" w14:textId="1D184BCC" w:rsidR="00A141C1" w:rsidRPr="00E85A66" w:rsidRDefault="00E85A66" w:rsidP="00717120">
      <w:pPr>
        <w:widowControl/>
        <w:overflowPunct/>
        <w:autoSpaceDE/>
        <w:autoSpaceDN/>
        <w:adjustRightInd/>
        <w:spacing w:after="180" w:line="240" w:lineRule="auto"/>
        <w:jc w:val="left"/>
        <w:textAlignment w:val="auto"/>
        <w:rPr>
          <w:rFonts w:ascii="Times New Roman" w:eastAsia="맑은 고딕" w:hAnsi="Times New Roman"/>
          <w:sz w:val="22"/>
          <w:lang w:eastAsia="ko-KR"/>
        </w:rPr>
      </w:pPr>
      <w:bookmarkStart w:id="19" w:name="_Toc450908196"/>
      <w:bookmarkStart w:id="20" w:name="_In-sequence_SDU_delivery"/>
      <w:bookmarkEnd w:id="19"/>
      <w:bookmarkEnd w:id="20"/>
      <w:r w:rsidRPr="00E85A66">
        <w:rPr>
          <w:rFonts w:ascii="Times New Roman" w:eastAsia="맑은 고딕" w:hAnsi="Times New Roman" w:hint="eastAsia"/>
          <w:sz w:val="22"/>
          <w:lang w:eastAsia="ko-KR"/>
        </w:rPr>
        <w:t xml:space="preserve">In this contribution, we </w:t>
      </w:r>
      <w:r w:rsidR="00F90801">
        <w:rPr>
          <w:rFonts w:ascii="Times New Roman" w:eastAsia="맑은 고딕" w:hAnsi="Times New Roman"/>
          <w:sz w:val="22"/>
          <w:lang w:eastAsia="ko-KR"/>
        </w:rPr>
        <w:t xml:space="preserve">provide our </w:t>
      </w:r>
      <w:r w:rsidR="008C1C83">
        <w:rPr>
          <w:rFonts w:ascii="Times New Roman" w:eastAsia="맑은 고딕" w:hAnsi="Times New Roman" w:hint="eastAsia"/>
          <w:sz w:val="22"/>
          <w:lang w:eastAsia="ko-KR"/>
        </w:rPr>
        <w:t xml:space="preserve">view on </w:t>
      </w:r>
      <w:r w:rsidR="000B2B71">
        <w:rPr>
          <w:rFonts w:ascii="Times New Roman" w:eastAsia="맑은 고딕" w:hAnsi="Times New Roman"/>
          <w:sz w:val="22"/>
          <w:lang w:eastAsia="ko-KR"/>
        </w:rPr>
        <w:t>the PDCP SN gap issue</w:t>
      </w:r>
      <w:r w:rsidR="001F62FD">
        <w:rPr>
          <w:rFonts w:ascii="Times New Roman" w:eastAsia="맑은 고딕" w:hAnsi="Times New Roman"/>
          <w:sz w:val="22"/>
          <w:lang w:eastAsia="ko-KR"/>
        </w:rPr>
        <w:t>. Based on the discussion, w</w:t>
      </w:r>
      <w:r>
        <w:rPr>
          <w:rFonts w:ascii="Times New Roman" w:eastAsia="맑은 고딕" w:hAnsi="Times New Roman"/>
          <w:sz w:val="22"/>
          <w:lang w:eastAsia="ko-KR"/>
        </w:rPr>
        <w:t>e propose following</w:t>
      </w:r>
      <w:r w:rsidR="00044FB0">
        <w:rPr>
          <w:rFonts w:ascii="Times New Roman" w:eastAsia="맑은 고딕" w:hAnsi="Times New Roman"/>
          <w:sz w:val="22"/>
          <w:lang w:eastAsia="ko-KR"/>
        </w:rPr>
        <w:t>s</w:t>
      </w:r>
      <w:r w:rsidR="00D608D1">
        <w:rPr>
          <w:rFonts w:ascii="Times New Roman" w:eastAsia="맑은 고딕" w:hAnsi="Times New Roman"/>
          <w:sz w:val="22"/>
          <w:lang w:eastAsia="ko-KR"/>
        </w:rPr>
        <w:t xml:space="preserve"> observations and proposals</w:t>
      </w:r>
      <w:r>
        <w:rPr>
          <w:rFonts w:ascii="Times New Roman" w:eastAsia="맑은 고딕" w:hAnsi="Times New Roman"/>
          <w:sz w:val="22"/>
          <w:lang w:eastAsia="ko-KR"/>
        </w:rPr>
        <w:t>.</w:t>
      </w:r>
    </w:p>
    <w:p w14:paraId="6AA45CF5" w14:textId="77777777" w:rsidR="00717120" w:rsidRPr="00717120" w:rsidRDefault="00717120" w:rsidP="00717120">
      <w:pPr>
        <w:widowControl/>
        <w:overflowPunct/>
        <w:autoSpaceDE/>
        <w:autoSpaceDN/>
        <w:adjustRightInd/>
        <w:spacing w:after="180" w:line="240" w:lineRule="auto"/>
        <w:jc w:val="left"/>
        <w:textAlignment w:val="auto"/>
        <w:rPr>
          <w:rFonts w:ascii="Times New Roman" w:eastAsia="맑은 고딕" w:hAnsi="Times New Roman"/>
          <w:b/>
          <w:sz w:val="22"/>
          <w:lang w:eastAsia="ko-KR"/>
        </w:rPr>
      </w:pPr>
      <w:r w:rsidRPr="00717120">
        <w:rPr>
          <w:rFonts w:ascii="Times New Roman" w:eastAsia="맑은 고딕" w:hAnsi="Times New Roman"/>
          <w:b/>
          <w:sz w:val="22"/>
          <w:lang w:eastAsia="ko-KR"/>
        </w:rPr>
        <w:t>Observation 1. If the PDCP SN gap problem happens, the RRC Connection Re-establishment procedure is always triggered even if the UE sends the PDCP PDU containing the MCG failure indication.</w:t>
      </w:r>
    </w:p>
    <w:p w14:paraId="0FDFF1FA" w14:textId="77777777" w:rsidR="003A46E6" w:rsidRPr="0042282D" w:rsidRDefault="003A46E6" w:rsidP="003A46E6">
      <w:pPr>
        <w:widowControl/>
        <w:overflowPunct/>
        <w:autoSpaceDE/>
        <w:autoSpaceDN/>
        <w:adjustRightInd/>
        <w:spacing w:after="180" w:line="240" w:lineRule="auto"/>
        <w:jc w:val="left"/>
        <w:textAlignment w:val="auto"/>
        <w:rPr>
          <w:rFonts w:ascii="Times New Roman" w:eastAsia="맑은 고딕" w:hAnsi="Times New Roman"/>
          <w:b/>
          <w:sz w:val="22"/>
          <w:lang w:eastAsia="ko-KR"/>
        </w:rPr>
      </w:pPr>
      <w:r w:rsidRPr="0042282D">
        <w:rPr>
          <w:rFonts w:ascii="Times New Roman" w:eastAsia="맑은 고딕" w:hAnsi="Times New Roman"/>
          <w:b/>
          <w:sz w:val="22"/>
          <w:lang w:eastAsia="ko-KR"/>
        </w:rPr>
        <w:t xml:space="preserve">Observation 2. The PDCP SN gap issue is not associated with </w:t>
      </w:r>
      <w:r>
        <w:rPr>
          <w:rFonts w:ascii="Times New Roman" w:eastAsia="맑은 고딕" w:hAnsi="Times New Roman"/>
          <w:b/>
          <w:sz w:val="22"/>
          <w:lang w:eastAsia="ko-KR"/>
        </w:rPr>
        <w:t xml:space="preserve">the </w:t>
      </w:r>
      <w:r w:rsidRPr="0042282D">
        <w:rPr>
          <w:rFonts w:ascii="Times New Roman" w:eastAsia="맑은 고딕" w:hAnsi="Times New Roman"/>
          <w:b/>
          <w:sz w:val="22"/>
          <w:lang w:eastAsia="ko-KR"/>
        </w:rPr>
        <w:t>unexpected delay in the network side.</w:t>
      </w:r>
    </w:p>
    <w:p w14:paraId="11133EC9" w14:textId="77777777" w:rsidR="00717120" w:rsidRPr="00717120" w:rsidRDefault="00717120" w:rsidP="00717120">
      <w:pPr>
        <w:widowControl/>
        <w:overflowPunct/>
        <w:autoSpaceDE/>
        <w:autoSpaceDN/>
        <w:adjustRightInd/>
        <w:spacing w:after="180" w:line="240" w:lineRule="auto"/>
        <w:jc w:val="left"/>
        <w:textAlignment w:val="auto"/>
        <w:rPr>
          <w:rFonts w:ascii="Times New Roman" w:eastAsia="맑은 고딕" w:hAnsi="Times New Roman"/>
          <w:b/>
          <w:sz w:val="22"/>
          <w:lang w:eastAsia="ko-KR"/>
        </w:rPr>
      </w:pPr>
      <w:r w:rsidRPr="00717120">
        <w:rPr>
          <w:rFonts w:ascii="Times New Roman" w:eastAsia="맑은 고딕" w:hAnsi="Times New Roman"/>
          <w:b/>
          <w:sz w:val="22"/>
          <w:lang w:eastAsia="ko-KR"/>
        </w:rPr>
        <w:t>Proposal 1. We kindly request the PDCP SN gap issue should be considered for the MCG failure recovery.</w:t>
      </w:r>
    </w:p>
    <w:p w14:paraId="2A5C6FA6" w14:textId="77777777" w:rsidR="00717120" w:rsidRPr="00717120" w:rsidRDefault="00717120" w:rsidP="00717120">
      <w:pPr>
        <w:widowControl/>
        <w:overflowPunct/>
        <w:autoSpaceDE/>
        <w:autoSpaceDN/>
        <w:adjustRightInd/>
        <w:spacing w:after="180" w:line="240" w:lineRule="auto"/>
        <w:jc w:val="left"/>
        <w:textAlignment w:val="auto"/>
        <w:rPr>
          <w:rFonts w:ascii="Times New Roman" w:eastAsia="맑은 고딕" w:hAnsi="Times New Roman"/>
          <w:b/>
          <w:sz w:val="22"/>
          <w:lang w:eastAsia="ko-KR"/>
        </w:rPr>
      </w:pPr>
      <w:r w:rsidRPr="00717120">
        <w:rPr>
          <w:rFonts w:ascii="Times New Roman" w:eastAsia="맑은 고딕" w:hAnsi="Times New Roman"/>
          <w:b/>
          <w:sz w:val="22"/>
          <w:lang w:eastAsia="ko-KR"/>
        </w:rPr>
        <w:t xml:space="preserve">Proposal 2. The UE retransmits the PDCP PDUs without RLC ACK through SCG when MCG failure happens. </w:t>
      </w:r>
    </w:p>
    <w:p w14:paraId="373409D9" w14:textId="2261C627" w:rsidR="00717120" w:rsidRPr="00717120" w:rsidRDefault="00717120" w:rsidP="00717120">
      <w:pPr>
        <w:widowControl/>
        <w:overflowPunct/>
        <w:autoSpaceDE/>
        <w:autoSpaceDN/>
        <w:adjustRightInd/>
        <w:spacing w:after="180" w:line="240" w:lineRule="auto"/>
        <w:jc w:val="left"/>
        <w:textAlignment w:val="auto"/>
        <w:rPr>
          <w:rFonts w:ascii="Times New Roman" w:eastAsia="맑은 고딕" w:hAnsi="Times New Roman"/>
          <w:b/>
          <w:sz w:val="22"/>
          <w:lang w:eastAsia="ko-KR"/>
        </w:rPr>
      </w:pPr>
      <w:r w:rsidRPr="00717120">
        <w:rPr>
          <w:rFonts w:ascii="Times New Roman" w:eastAsia="맑은 고딕" w:hAnsi="Times New Roman" w:hint="eastAsia"/>
          <w:b/>
          <w:sz w:val="22"/>
          <w:lang w:eastAsia="ko-KR"/>
        </w:rPr>
        <w:t xml:space="preserve">Observation </w:t>
      </w:r>
      <w:r w:rsidRPr="00717120">
        <w:rPr>
          <w:rFonts w:ascii="Times New Roman" w:eastAsia="맑은 고딕" w:hAnsi="Times New Roman"/>
          <w:b/>
          <w:sz w:val="22"/>
          <w:lang w:eastAsia="ko-KR"/>
        </w:rPr>
        <w:t xml:space="preserve">3. </w:t>
      </w:r>
      <w:r w:rsidRPr="00717120">
        <w:rPr>
          <w:rFonts w:ascii="Times New Roman" w:eastAsia="맑은 고딕" w:hAnsi="Times New Roman" w:hint="eastAsia"/>
          <w:b/>
          <w:sz w:val="22"/>
          <w:lang w:eastAsia="ko-KR"/>
        </w:rPr>
        <w:t xml:space="preserve">For </w:t>
      </w:r>
      <w:r w:rsidR="00A01038">
        <w:rPr>
          <w:rFonts w:ascii="Times New Roman" w:eastAsia="맑은 고딕" w:hAnsi="Times New Roman"/>
          <w:b/>
          <w:sz w:val="22"/>
          <w:lang w:eastAsia="ko-KR"/>
        </w:rPr>
        <w:t>DL</w:t>
      </w:r>
      <w:r w:rsidRPr="00717120">
        <w:rPr>
          <w:rFonts w:ascii="Times New Roman" w:eastAsia="맑은 고딕" w:hAnsi="Times New Roman" w:hint="eastAsia"/>
          <w:b/>
          <w:sz w:val="22"/>
          <w:lang w:eastAsia="ko-KR"/>
        </w:rPr>
        <w:t xml:space="preserve">, </w:t>
      </w:r>
      <w:r w:rsidRPr="00717120">
        <w:rPr>
          <w:rFonts w:ascii="Times New Roman" w:eastAsia="맑은 고딕" w:hAnsi="Times New Roman"/>
          <w:b/>
          <w:sz w:val="22"/>
          <w:lang w:eastAsia="ko-KR"/>
        </w:rPr>
        <w:t>the UE does not process the PDCP PDU for the MCG failure recovery even if the UE successfully receives the PDCP PDU for the MCG failure recovery.</w:t>
      </w:r>
    </w:p>
    <w:p w14:paraId="18B71A8C" w14:textId="7F18E502" w:rsidR="00A01038" w:rsidRDefault="00A01038" w:rsidP="00A01038">
      <w:pPr>
        <w:widowControl/>
        <w:overflowPunct/>
        <w:autoSpaceDE/>
        <w:autoSpaceDN/>
        <w:adjustRightInd/>
        <w:spacing w:after="180" w:line="240" w:lineRule="auto"/>
        <w:jc w:val="left"/>
        <w:textAlignment w:val="auto"/>
        <w:rPr>
          <w:rFonts w:ascii="Times New Roman" w:eastAsia="맑은 고딕" w:hAnsi="Times New Roman"/>
          <w:b/>
          <w:sz w:val="22"/>
          <w:lang w:eastAsia="ko-KR"/>
        </w:rPr>
      </w:pPr>
      <w:r w:rsidRPr="00CD5C2A">
        <w:rPr>
          <w:rFonts w:ascii="Times New Roman" w:eastAsia="맑은 고딕" w:hAnsi="Times New Roman" w:hint="eastAsia"/>
          <w:b/>
          <w:sz w:val="22"/>
          <w:lang w:eastAsia="ko-KR"/>
        </w:rPr>
        <w:t xml:space="preserve">Proposal </w:t>
      </w:r>
      <w:r>
        <w:rPr>
          <w:rFonts w:ascii="Times New Roman" w:eastAsia="맑은 고딕" w:hAnsi="Times New Roman"/>
          <w:b/>
          <w:sz w:val="22"/>
          <w:lang w:eastAsia="ko-KR"/>
        </w:rPr>
        <w:t>3</w:t>
      </w:r>
      <w:r w:rsidRPr="00CD5C2A">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RAN2 selects one solution to resolve the PDCP SN gap issue for DL among the following solution</w:t>
      </w:r>
      <w:r w:rsidR="008008CC">
        <w:rPr>
          <w:rFonts w:ascii="Times New Roman" w:eastAsia="맑은 고딕" w:hAnsi="Times New Roman"/>
          <w:b/>
          <w:sz w:val="22"/>
          <w:lang w:eastAsia="ko-KR"/>
        </w:rPr>
        <w:t>s</w:t>
      </w:r>
      <w:r>
        <w:rPr>
          <w:rFonts w:ascii="Times New Roman" w:eastAsia="맑은 고딕" w:hAnsi="Times New Roman"/>
          <w:b/>
          <w:sz w:val="22"/>
          <w:lang w:eastAsia="ko-KR"/>
        </w:rPr>
        <w:t xml:space="preserve">. </w:t>
      </w:r>
    </w:p>
    <w:p w14:paraId="43823278" w14:textId="77777777" w:rsidR="00A01038" w:rsidRPr="00A01038" w:rsidRDefault="00A01038" w:rsidP="00A01038">
      <w:pPr>
        <w:pStyle w:val="af8"/>
        <w:widowControl/>
        <w:numPr>
          <w:ilvl w:val="0"/>
          <w:numId w:val="14"/>
        </w:numPr>
        <w:overflowPunct/>
        <w:autoSpaceDE/>
        <w:autoSpaceDN/>
        <w:adjustRightInd/>
        <w:spacing w:after="180" w:line="240" w:lineRule="auto"/>
        <w:ind w:leftChars="0"/>
        <w:jc w:val="left"/>
        <w:textAlignment w:val="auto"/>
        <w:rPr>
          <w:rFonts w:ascii="Times New Roman" w:eastAsia="맑은 고딕" w:hAnsi="Times New Roman"/>
          <w:b/>
          <w:sz w:val="22"/>
          <w:lang w:eastAsia="ko-KR"/>
        </w:rPr>
      </w:pPr>
      <w:r w:rsidRPr="00A01038">
        <w:rPr>
          <w:rFonts w:ascii="Times New Roman" w:eastAsia="맑은 고딕" w:hAnsi="Times New Roman"/>
          <w:b/>
          <w:sz w:val="22"/>
          <w:lang w:eastAsia="ko-KR"/>
        </w:rPr>
        <w:t>Solution 1.</w:t>
      </w:r>
      <w:r w:rsidRPr="00A01038">
        <w:rPr>
          <w:rFonts w:ascii="Times New Roman" w:eastAsia="바탕" w:hAnsi="Times New Roman"/>
          <w:b/>
          <w:sz w:val="22"/>
          <w:lang w:val="en-US" w:eastAsia="ko-KR"/>
        </w:rPr>
        <w:t>The</w:t>
      </w:r>
      <w:r w:rsidRPr="00A01038">
        <w:rPr>
          <w:rFonts w:ascii="Times New Roman" w:eastAsia="맑은 고딕" w:hAnsi="Times New Roman"/>
          <w:b/>
          <w:sz w:val="22"/>
          <w:lang w:eastAsia="ko-KR"/>
        </w:rPr>
        <w:t xml:space="preserve"> UE autonomously sets the </w:t>
      </w:r>
      <w:r w:rsidRPr="00A01038">
        <w:rPr>
          <w:rFonts w:ascii="Times New Roman" w:eastAsia="맑은 고딕" w:hAnsi="Times New Roman"/>
          <w:b/>
          <w:i/>
          <w:sz w:val="22"/>
          <w:lang w:eastAsia="ko-KR"/>
        </w:rPr>
        <w:t>t-Reordering</w:t>
      </w:r>
      <w:r w:rsidRPr="00A01038">
        <w:rPr>
          <w:rFonts w:ascii="Times New Roman" w:eastAsia="맑은 고딕" w:hAnsi="Times New Roman"/>
          <w:b/>
          <w:sz w:val="22"/>
          <w:lang w:eastAsia="ko-KR"/>
        </w:rPr>
        <w:t xml:space="preserve"> to 0ms. </w:t>
      </w:r>
    </w:p>
    <w:p w14:paraId="74D6F59D" w14:textId="77777777" w:rsidR="00A01038" w:rsidRPr="00A01038" w:rsidRDefault="00A01038" w:rsidP="00A01038">
      <w:pPr>
        <w:pStyle w:val="af8"/>
        <w:widowControl/>
        <w:numPr>
          <w:ilvl w:val="0"/>
          <w:numId w:val="14"/>
        </w:numPr>
        <w:overflowPunct/>
        <w:autoSpaceDE/>
        <w:autoSpaceDN/>
        <w:adjustRightInd/>
        <w:spacing w:after="180" w:line="240" w:lineRule="auto"/>
        <w:ind w:leftChars="0"/>
        <w:jc w:val="left"/>
        <w:textAlignment w:val="auto"/>
        <w:rPr>
          <w:rFonts w:ascii="Times New Roman" w:eastAsia="맑은 고딕" w:hAnsi="Times New Roman"/>
          <w:b/>
          <w:sz w:val="22"/>
          <w:lang w:eastAsia="ko-KR"/>
        </w:rPr>
      </w:pPr>
      <w:r w:rsidRPr="00A01038">
        <w:rPr>
          <w:rFonts w:ascii="Times New Roman" w:eastAsia="맑은 고딕" w:hAnsi="Times New Roman" w:hint="eastAsia"/>
          <w:b/>
          <w:sz w:val="22"/>
          <w:lang w:eastAsia="ko-KR"/>
        </w:rPr>
        <w:t xml:space="preserve">Solution </w:t>
      </w:r>
      <w:r w:rsidRPr="00A01038">
        <w:rPr>
          <w:rFonts w:ascii="Times New Roman" w:eastAsia="맑은 고딕" w:hAnsi="Times New Roman"/>
          <w:b/>
          <w:sz w:val="22"/>
          <w:lang w:eastAsia="ko-KR"/>
        </w:rPr>
        <w:t>2</w:t>
      </w:r>
      <w:r w:rsidRPr="00A01038">
        <w:rPr>
          <w:rFonts w:ascii="Times New Roman" w:eastAsia="맑은 고딕" w:hAnsi="Times New Roman" w:hint="eastAsia"/>
          <w:b/>
          <w:sz w:val="22"/>
          <w:lang w:eastAsia="ko-KR"/>
        </w:rPr>
        <w:t xml:space="preserve">. </w:t>
      </w:r>
      <w:r w:rsidRPr="00A01038">
        <w:rPr>
          <w:rFonts w:ascii="Times New Roman" w:eastAsia="바탕" w:hAnsi="Times New Roman"/>
          <w:b/>
          <w:sz w:val="22"/>
          <w:lang w:val="en-US" w:eastAsia="ko-KR"/>
        </w:rPr>
        <w:t>The UE provides a first missing PDCP PDU information in the PDCP PDU for the MCG failure indication.</w:t>
      </w:r>
    </w:p>
    <w:p w14:paraId="76781E7F" w14:textId="09CB5C62" w:rsidR="009D6695" w:rsidRPr="00A01038" w:rsidRDefault="009D6695" w:rsidP="00717120">
      <w:pPr>
        <w:widowControl/>
        <w:overflowPunct/>
        <w:autoSpaceDE/>
        <w:autoSpaceDN/>
        <w:adjustRightInd/>
        <w:spacing w:after="180" w:line="240" w:lineRule="auto"/>
        <w:jc w:val="left"/>
        <w:textAlignment w:val="auto"/>
        <w:rPr>
          <w:rFonts w:ascii="Times New Roman" w:eastAsia="맑은 고딕" w:hAnsi="Times New Roman"/>
          <w:sz w:val="22"/>
          <w:lang w:eastAsia="ko-KR"/>
        </w:rPr>
      </w:pPr>
    </w:p>
    <w:sectPr w:rsidR="009D6695" w:rsidRPr="00A01038">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F1547D" w14:textId="77777777" w:rsidR="005F5F23" w:rsidRDefault="005F5F23">
      <w:r>
        <w:separator/>
      </w:r>
    </w:p>
  </w:endnote>
  <w:endnote w:type="continuationSeparator" w:id="0">
    <w:p w14:paraId="2063F504" w14:textId="77777777" w:rsidR="005F5F23" w:rsidRDefault="005F5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46F5F3" w14:textId="77777777" w:rsidR="005F5F23" w:rsidRDefault="005F5F23">
      <w:r>
        <w:separator/>
      </w:r>
    </w:p>
  </w:footnote>
  <w:footnote w:type="continuationSeparator" w:id="0">
    <w:p w14:paraId="632E550A" w14:textId="77777777" w:rsidR="005F5F23" w:rsidRDefault="005F5F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29B0336"/>
    <w:multiLevelType w:val="hybridMultilevel"/>
    <w:tmpl w:val="3A0069F4"/>
    <w:lvl w:ilvl="0" w:tplc="382EA58C">
      <w:numFmt w:val="bullet"/>
      <w:lvlText w:val="-"/>
      <w:lvlJc w:val="left"/>
      <w:pPr>
        <w:ind w:left="760" w:hanging="360"/>
      </w:pPr>
      <w:rPr>
        <w:rFonts w:ascii="Times New Roman" w:eastAsia="맑은 고딕" w:hAnsi="Times New Roman" w:cs="Times New Roman" w:hint="default"/>
      </w:rPr>
    </w:lvl>
    <w:lvl w:ilvl="1" w:tplc="09881B1A">
      <w:start w:val="3"/>
      <w:numFmt w:val="bullet"/>
      <w:lvlText w:val="-"/>
      <w:lvlJc w:val="left"/>
      <w:pPr>
        <w:ind w:left="1200" w:hanging="400"/>
      </w:pPr>
      <w:rPr>
        <w:rFonts w:ascii="Times New Roman" w:eastAsiaTheme="minorEastAsia"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03D53E0"/>
    <w:multiLevelType w:val="hybridMultilevel"/>
    <w:tmpl w:val="0B4E1BF0"/>
    <w:lvl w:ilvl="0" w:tplc="F40610A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0752B7F"/>
    <w:multiLevelType w:val="hybridMultilevel"/>
    <w:tmpl w:val="ED5C8A2E"/>
    <w:lvl w:ilvl="0" w:tplc="8E9C789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1" w15:restartNumberingAfterBreak="0">
    <w:nsid w:val="56FF4B4A"/>
    <w:multiLevelType w:val="hybridMultilevel"/>
    <w:tmpl w:val="0EE0EB28"/>
    <w:lvl w:ilvl="0" w:tplc="BF0E0F3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4"/>
  </w:num>
  <w:num w:numId="6">
    <w:abstractNumId w:val="8"/>
  </w:num>
  <w:num w:numId="7">
    <w:abstractNumId w:val="12"/>
  </w:num>
  <w:num w:numId="8">
    <w:abstractNumId w:val="5"/>
  </w:num>
  <w:num w:numId="9">
    <w:abstractNumId w:val="10"/>
  </w:num>
  <w:num w:numId="10">
    <w:abstractNumId w:val="13"/>
  </w:num>
  <w:num w:numId="11">
    <w:abstractNumId w:val="1"/>
  </w:num>
  <w:num w:numId="12">
    <w:abstractNumId w:val="2"/>
  </w:num>
  <w:num w:numId="13">
    <w:abstractNumId w:val="11"/>
  </w:num>
  <w:num w:numId="1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097B"/>
    <w:rsid w:val="0000298B"/>
    <w:rsid w:val="00002A37"/>
    <w:rsid w:val="00002BF6"/>
    <w:rsid w:val="00003368"/>
    <w:rsid w:val="00003B66"/>
    <w:rsid w:val="000040DA"/>
    <w:rsid w:val="000043B5"/>
    <w:rsid w:val="00004EBF"/>
    <w:rsid w:val="00006446"/>
    <w:rsid w:val="000067C7"/>
    <w:rsid w:val="00006896"/>
    <w:rsid w:val="00007CDC"/>
    <w:rsid w:val="00010EF7"/>
    <w:rsid w:val="00011676"/>
    <w:rsid w:val="00011B28"/>
    <w:rsid w:val="00012328"/>
    <w:rsid w:val="00013850"/>
    <w:rsid w:val="00014454"/>
    <w:rsid w:val="00014ED1"/>
    <w:rsid w:val="00015D15"/>
    <w:rsid w:val="00016A72"/>
    <w:rsid w:val="00017605"/>
    <w:rsid w:val="00017BD8"/>
    <w:rsid w:val="00021B64"/>
    <w:rsid w:val="00021ED1"/>
    <w:rsid w:val="0002357A"/>
    <w:rsid w:val="00023A51"/>
    <w:rsid w:val="00024580"/>
    <w:rsid w:val="0002459B"/>
    <w:rsid w:val="00024BA7"/>
    <w:rsid w:val="00024D45"/>
    <w:rsid w:val="0002564D"/>
    <w:rsid w:val="00025690"/>
    <w:rsid w:val="00025734"/>
    <w:rsid w:val="00025ECA"/>
    <w:rsid w:val="000264E9"/>
    <w:rsid w:val="00026FB7"/>
    <w:rsid w:val="00027939"/>
    <w:rsid w:val="00027A0F"/>
    <w:rsid w:val="00031147"/>
    <w:rsid w:val="00031814"/>
    <w:rsid w:val="00031FE8"/>
    <w:rsid w:val="000322B8"/>
    <w:rsid w:val="000325B8"/>
    <w:rsid w:val="00032B77"/>
    <w:rsid w:val="00032D51"/>
    <w:rsid w:val="00033B56"/>
    <w:rsid w:val="00033C69"/>
    <w:rsid w:val="000344B0"/>
    <w:rsid w:val="00034C15"/>
    <w:rsid w:val="0003661B"/>
    <w:rsid w:val="000369C9"/>
    <w:rsid w:val="00036B7A"/>
    <w:rsid w:val="00036BA1"/>
    <w:rsid w:val="00037616"/>
    <w:rsid w:val="00037D29"/>
    <w:rsid w:val="00040760"/>
    <w:rsid w:val="00041395"/>
    <w:rsid w:val="00041C0A"/>
    <w:rsid w:val="000422E2"/>
    <w:rsid w:val="0004251A"/>
    <w:rsid w:val="00042B70"/>
    <w:rsid w:val="00042F22"/>
    <w:rsid w:val="000444EF"/>
    <w:rsid w:val="000447BA"/>
    <w:rsid w:val="00044BF1"/>
    <w:rsid w:val="00044FB0"/>
    <w:rsid w:val="000450FC"/>
    <w:rsid w:val="000451DA"/>
    <w:rsid w:val="00045845"/>
    <w:rsid w:val="000514BE"/>
    <w:rsid w:val="0005280E"/>
    <w:rsid w:val="00052A07"/>
    <w:rsid w:val="000534E3"/>
    <w:rsid w:val="00054FE7"/>
    <w:rsid w:val="0005606A"/>
    <w:rsid w:val="00057117"/>
    <w:rsid w:val="000571ED"/>
    <w:rsid w:val="000577AC"/>
    <w:rsid w:val="000601FB"/>
    <w:rsid w:val="000605BF"/>
    <w:rsid w:val="000616E7"/>
    <w:rsid w:val="00063B96"/>
    <w:rsid w:val="0006487E"/>
    <w:rsid w:val="00064ED5"/>
    <w:rsid w:val="00065E1A"/>
    <w:rsid w:val="000702F0"/>
    <w:rsid w:val="00070626"/>
    <w:rsid w:val="000715C7"/>
    <w:rsid w:val="00071942"/>
    <w:rsid w:val="00071BAE"/>
    <w:rsid w:val="00072622"/>
    <w:rsid w:val="0007287F"/>
    <w:rsid w:val="00073504"/>
    <w:rsid w:val="00074B82"/>
    <w:rsid w:val="000759BE"/>
    <w:rsid w:val="000771EB"/>
    <w:rsid w:val="000775BA"/>
    <w:rsid w:val="00077E5F"/>
    <w:rsid w:val="00080021"/>
    <w:rsid w:val="000802FF"/>
    <w:rsid w:val="0008036A"/>
    <w:rsid w:val="00080CBE"/>
    <w:rsid w:val="0008108B"/>
    <w:rsid w:val="00081AE6"/>
    <w:rsid w:val="00081F7D"/>
    <w:rsid w:val="000830BE"/>
    <w:rsid w:val="000841D3"/>
    <w:rsid w:val="00084748"/>
    <w:rsid w:val="00085571"/>
    <w:rsid w:val="000855EB"/>
    <w:rsid w:val="00085B52"/>
    <w:rsid w:val="000866F2"/>
    <w:rsid w:val="00087647"/>
    <w:rsid w:val="0009009F"/>
    <w:rsid w:val="00090368"/>
    <w:rsid w:val="000913E8"/>
    <w:rsid w:val="00091557"/>
    <w:rsid w:val="000924C1"/>
    <w:rsid w:val="000924F0"/>
    <w:rsid w:val="00093400"/>
    <w:rsid w:val="00093474"/>
    <w:rsid w:val="00093DD0"/>
    <w:rsid w:val="0009500E"/>
    <w:rsid w:val="000950AB"/>
    <w:rsid w:val="0009510F"/>
    <w:rsid w:val="000954C7"/>
    <w:rsid w:val="00096968"/>
    <w:rsid w:val="00096E3E"/>
    <w:rsid w:val="00097C4D"/>
    <w:rsid w:val="000A0079"/>
    <w:rsid w:val="000A158C"/>
    <w:rsid w:val="000A1B7B"/>
    <w:rsid w:val="000A35CD"/>
    <w:rsid w:val="000A392C"/>
    <w:rsid w:val="000A3BBF"/>
    <w:rsid w:val="000A3F13"/>
    <w:rsid w:val="000A5382"/>
    <w:rsid w:val="000A56F2"/>
    <w:rsid w:val="000A5B24"/>
    <w:rsid w:val="000A7ABA"/>
    <w:rsid w:val="000B05B6"/>
    <w:rsid w:val="000B1169"/>
    <w:rsid w:val="000B2084"/>
    <w:rsid w:val="000B232E"/>
    <w:rsid w:val="000B2719"/>
    <w:rsid w:val="000B2B71"/>
    <w:rsid w:val="000B3A8F"/>
    <w:rsid w:val="000B4AB9"/>
    <w:rsid w:val="000B4C35"/>
    <w:rsid w:val="000B58C3"/>
    <w:rsid w:val="000B61E9"/>
    <w:rsid w:val="000B7594"/>
    <w:rsid w:val="000B77FF"/>
    <w:rsid w:val="000B7A34"/>
    <w:rsid w:val="000B7EDF"/>
    <w:rsid w:val="000C165A"/>
    <w:rsid w:val="000C21A4"/>
    <w:rsid w:val="000C2E19"/>
    <w:rsid w:val="000C3C4B"/>
    <w:rsid w:val="000C3D91"/>
    <w:rsid w:val="000C4344"/>
    <w:rsid w:val="000C5B3C"/>
    <w:rsid w:val="000C6AFB"/>
    <w:rsid w:val="000D0D07"/>
    <w:rsid w:val="000D19AD"/>
    <w:rsid w:val="000D1BDB"/>
    <w:rsid w:val="000D3AB1"/>
    <w:rsid w:val="000D4797"/>
    <w:rsid w:val="000D4C09"/>
    <w:rsid w:val="000D52CE"/>
    <w:rsid w:val="000D5960"/>
    <w:rsid w:val="000D61C0"/>
    <w:rsid w:val="000D6B56"/>
    <w:rsid w:val="000D7400"/>
    <w:rsid w:val="000E0527"/>
    <w:rsid w:val="000E07EC"/>
    <w:rsid w:val="000E1781"/>
    <w:rsid w:val="000E1E92"/>
    <w:rsid w:val="000E4D2E"/>
    <w:rsid w:val="000E5E2C"/>
    <w:rsid w:val="000F06D6"/>
    <w:rsid w:val="000F0C4F"/>
    <w:rsid w:val="000F0EB1"/>
    <w:rsid w:val="000F1106"/>
    <w:rsid w:val="000F13E2"/>
    <w:rsid w:val="000F165E"/>
    <w:rsid w:val="000F279C"/>
    <w:rsid w:val="000F2B8A"/>
    <w:rsid w:val="000F2D22"/>
    <w:rsid w:val="000F3BE9"/>
    <w:rsid w:val="000F3F6C"/>
    <w:rsid w:val="000F4087"/>
    <w:rsid w:val="000F685D"/>
    <w:rsid w:val="000F6CDB"/>
    <w:rsid w:val="000F6DF3"/>
    <w:rsid w:val="000F7BD2"/>
    <w:rsid w:val="001005FF"/>
    <w:rsid w:val="00101AE6"/>
    <w:rsid w:val="00102ACC"/>
    <w:rsid w:val="00102C52"/>
    <w:rsid w:val="001030A0"/>
    <w:rsid w:val="00103F95"/>
    <w:rsid w:val="00104C98"/>
    <w:rsid w:val="001062FB"/>
    <w:rsid w:val="001063E6"/>
    <w:rsid w:val="00106A8A"/>
    <w:rsid w:val="0010701F"/>
    <w:rsid w:val="0011013B"/>
    <w:rsid w:val="00112A3C"/>
    <w:rsid w:val="00112F08"/>
    <w:rsid w:val="001132EF"/>
    <w:rsid w:val="00113CF4"/>
    <w:rsid w:val="001153EA"/>
    <w:rsid w:val="00115643"/>
    <w:rsid w:val="00116765"/>
    <w:rsid w:val="0011777F"/>
    <w:rsid w:val="00120A07"/>
    <w:rsid w:val="00121661"/>
    <w:rsid w:val="001219F5"/>
    <w:rsid w:val="00121A20"/>
    <w:rsid w:val="0012296D"/>
    <w:rsid w:val="00122F2E"/>
    <w:rsid w:val="00122FF3"/>
    <w:rsid w:val="0012377F"/>
    <w:rsid w:val="00124314"/>
    <w:rsid w:val="00124F7B"/>
    <w:rsid w:val="00125221"/>
    <w:rsid w:val="00125C9C"/>
    <w:rsid w:val="0012636E"/>
    <w:rsid w:val="00126B4A"/>
    <w:rsid w:val="00130C5A"/>
    <w:rsid w:val="00131178"/>
    <w:rsid w:val="001324F8"/>
    <w:rsid w:val="00132FD0"/>
    <w:rsid w:val="001333D0"/>
    <w:rsid w:val="001333E1"/>
    <w:rsid w:val="001344C0"/>
    <w:rsid w:val="001346FA"/>
    <w:rsid w:val="00134D51"/>
    <w:rsid w:val="00135252"/>
    <w:rsid w:val="00136C15"/>
    <w:rsid w:val="001370EC"/>
    <w:rsid w:val="00137AB5"/>
    <w:rsid w:val="00137F0B"/>
    <w:rsid w:val="00137FD1"/>
    <w:rsid w:val="00140297"/>
    <w:rsid w:val="00140624"/>
    <w:rsid w:val="001446BF"/>
    <w:rsid w:val="00145BEF"/>
    <w:rsid w:val="00150432"/>
    <w:rsid w:val="00150444"/>
    <w:rsid w:val="00150774"/>
    <w:rsid w:val="00151842"/>
    <w:rsid w:val="001519DE"/>
    <w:rsid w:val="00151E23"/>
    <w:rsid w:val="001526E0"/>
    <w:rsid w:val="00154FB7"/>
    <w:rsid w:val="001551B5"/>
    <w:rsid w:val="001551F8"/>
    <w:rsid w:val="00155A17"/>
    <w:rsid w:val="00157BCA"/>
    <w:rsid w:val="00157F3B"/>
    <w:rsid w:val="0016332A"/>
    <w:rsid w:val="001639C3"/>
    <w:rsid w:val="0016400E"/>
    <w:rsid w:val="001643A8"/>
    <w:rsid w:val="00165370"/>
    <w:rsid w:val="001659C1"/>
    <w:rsid w:val="00166CA5"/>
    <w:rsid w:val="00166F99"/>
    <w:rsid w:val="001679B1"/>
    <w:rsid w:val="0017115A"/>
    <w:rsid w:val="001721AB"/>
    <w:rsid w:val="00173A8E"/>
    <w:rsid w:val="0017404B"/>
    <w:rsid w:val="001753ED"/>
    <w:rsid w:val="00177795"/>
    <w:rsid w:val="00180436"/>
    <w:rsid w:val="0018143F"/>
    <w:rsid w:val="00181738"/>
    <w:rsid w:val="0018387D"/>
    <w:rsid w:val="00183AE4"/>
    <w:rsid w:val="001840A8"/>
    <w:rsid w:val="0018452E"/>
    <w:rsid w:val="00185D6B"/>
    <w:rsid w:val="001865BC"/>
    <w:rsid w:val="00190167"/>
    <w:rsid w:val="00190AC1"/>
    <w:rsid w:val="0019341A"/>
    <w:rsid w:val="0019412F"/>
    <w:rsid w:val="001958E0"/>
    <w:rsid w:val="00195A59"/>
    <w:rsid w:val="00195DDF"/>
    <w:rsid w:val="00195EB0"/>
    <w:rsid w:val="00197318"/>
    <w:rsid w:val="00197DF9"/>
    <w:rsid w:val="001A0726"/>
    <w:rsid w:val="001A0940"/>
    <w:rsid w:val="001A095A"/>
    <w:rsid w:val="001A1987"/>
    <w:rsid w:val="001A232C"/>
    <w:rsid w:val="001A2564"/>
    <w:rsid w:val="001A32F2"/>
    <w:rsid w:val="001A3712"/>
    <w:rsid w:val="001A3C6B"/>
    <w:rsid w:val="001A45EA"/>
    <w:rsid w:val="001A513F"/>
    <w:rsid w:val="001A571E"/>
    <w:rsid w:val="001A5850"/>
    <w:rsid w:val="001A5B0A"/>
    <w:rsid w:val="001A6173"/>
    <w:rsid w:val="001A6CBA"/>
    <w:rsid w:val="001A7B22"/>
    <w:rsid w:val="001A7B70"/>
    <w:rsid w:val="001B0227"/>
    <w:rsid w:val="001B0C7E"/>
    <w:rsid w:val="001B0D97"/>
    <w:rsid w:val="001B0EF0"/>
    <w:rsid w:val="001B2136"/>
    <w:rsid w:val="001B33C7"/>
    <w:rsid w:val="001B4381"/>
    <w:rsid w:val="001B5A5D"/>
    <w:rsid w:val="001B5E6F"/>
    <w:rsid w:val="001B64B7"/>
    <w:rsid w:val="001B6DEF"/>
    <w:rsid w:val="001B7568"/>
    <w:rsid w:val="001C0C8A"/>
    <w:rsid w:val="001C16FC"/>
    <w:rsid w:val="001C1CE5"/>
    <w:rsid w:val="001C24AA"/>
    <w:rsid w:val="001C3A7E"/>
    <w:rsid w:val="001C3D2A"/>
    <w:rsid w:val="001C5D1E"/>
    <w:rsid w:val="001C6495"/>
    <w:rsid w:val="001C6568"/>
    <w:rsid w:val="001C6AEA"/>
    <w:rsid w:val="001C7017"/>
    <w:rsid w:val="001D1AAA"/>
    <w:rsid w:val="001D38A8"/>
    <w:rsid w:val="001D4D90"/>
    <w:rsid w:val="001D51BA"/>
    <w:rsid w:val="001D6342"/>
    <w:rsid w:val="001D6D53"/>
    <w:rsid w:val="001D70FC"/>
    <w:rsid w:val="001E2C29"/>
    <w:rsid w:val="001E442A"/>
    <w:rsid w:val="001E47C6"/>
    <w:rsid w:val="001E5394"/>
    <w:rsid w:val="001E58E2"/>
    <w:rsid w:val="001E6583"/>
    <w:rsid w:val="001E7AED"/>
    <w:rsid w:val="001F008F"/>
    <w:rsid w:val="001F0104"/>
    <w:rsid w:val="001F1662"/>
    <w:rsid w:val="001F3916"/>
    <w:rsid w:val="001F44BB"/>
    <w:rsid w:val="001F54C5"/>
    <w:rsid w:val="001F62FD"/>
    <w:rsid w:val="001F662C"/>
    <w:rsid w:val="001F7074"/>
    <w:rsid w:val="001F7E36"/>
    <w:rsid w:val="00200490"/>
    <w:rsid w:val="00200667"/>
    <w:rsid w:val="0020077B"/>
    <w:rsid w:val="00201911"/>
    <w:rsid w:val="00201F3A"/>
    <w:rsid w:val="00203DBE"/>
    <w:rsid w:val="00203F96"/>
    <w:rsid w:val="002057F1"/>
    <w:rsid w:val="002066F9"/>
    <w:rsid w:val="002069B2"/>
    <w:rsid w:val="00207C0F"/>
    <w:rsid w:val="00207DD5"/>
    <w:rsid w:val="00207FA3"/>
    <w:rsid w:val="00210CF3"/>
    <w:rsid w:val="0021125E"/>
    <w:rsid w:val="002114A9"/>
    <w:rsid w:val="002134D0"/>
    <w:rsid w:val="00214627"/>
    <w:rsid w:val="00214C83"/>
    <w:rsid w:val="00214DA8"/>
    <w:rsid w:val="00215423"/>
    <w:rsid w:val="002158FA"/>
    <w:rsid w:val="00216E17"/>
    <w:rsid w:val="00217341"/>
    <w:rsid w:val="00217573"/>
    <w:rsid w:val="00217E92"/>
    <w:rsid w:val="00220446"/>
    <w:rsid w:val="00220600"/>
    <w:rsid w:val="0022216F"/>
    <w:rsid w:val="002224DB"/>
    <w:rsid w:val="00222895"/>
    <w:rsid w:val="00223DAE"/>
    <w:rsid w:val="00223FCB"/>
    <w:rsid w:val="002252C3"/>
    <w:rsid w:val="002254AA"/>
    <w:rsid w:val="00225A71"/>
    <w:rsid w:val="00225C54"/>
    <w:rsid w:val="00226E46"/>
    <w:rsid w:val="00230765"/>
    <w:rsid w:val="00230AD0"/>
    <w:rsid w:val="002319E4"/>
    <w:rsid w:val="00231CF8"/>
    <w:rsid w:val="002322B3"/>
    <w:rsid w:val="00233146"/>
    <w:rsid w:val="00235632"/>
    <w:rsid w:val="00235872"/>
    <w:rsid w:val="00235E23"/>
    <w:rsid w:val="00235EAA"/>
    <w:rsid w:val="00236AE3"/>
    <w:rsid w:val="00236DC3"/>
    <w:rsid w:val="00236E6D"/>
    <w:rsid w:val="00237BB2"/>
    <w:rsid w:val="00237C9B"/>
    <w:rsid w:val="00240CEF"/>
    <w:rsid w:val="00240E4D"/>
    <w:rsid w:val="00241559"/>
    <w:rsid w:val="0024177A"/>
    <w:rsid w:val="00241CA1"/>
    <w:rsid w:val="0024275B"/>
    <w:rsid w:val="002435B3"/>
    <w:rsid w:val="002444E4"/>
    <w:rsid w:val="002458EB"/>
    <w:rsid w:val="002468FE"/>
    <w:rsid w:val="00247A7E"/>
    <w:rsid w:val="00247CD9"/>
    <w:rsid w:val="002500C8"/>
    <w:rsid w:val="002509BC"/>
    <w:rsid w:val="0025160B"/>
    <w:rsid w:val="00251A44"/>
    <w:rsid w:val="0025234C"/>
    <w:rsid w:val="002528E7"/>
    <w:rsid w:val="00253EE2"/>
    <w:rsid w:val="00256212"/>
    <w:rsid w:val="00257543"/>
    <w:rsid w:val="00260BA0"/>
    <w:rsid w:val="0026156D"/>
    <w:rsid w:val="002617E7"/>
    <w:rsid w:val="00261FC8"/>
    <w:rsid w:val="00263489"/>
    <w:rsid w:val="00264228"/>
    <w:rsid w:val="002642CC"/>
    <w:rsid w:val="00264334"/>
    <w:rsid w:val="0026473E"/>
    <w:rsid w:val="00264B73"/>
    <w:rsid w:val="002652B6"/>
    <w:rsid w:val="00265503"/>
    <w:rsid w:val="00266214"/>
    <w:rsid w:val="00266F2C"/>
    <w:rsid w:val="00267534"/>
    <w:rsid w:val="00267C83"/>
    <w:rsid w:val="002706A5"/>
    <w:rsid w:val="002706C4"/>
    <w:rsid w:val="00270B03"/>
    <w:rsid w:val="0027144F"/>
    <w:rsid w:val="00271F3A"/>
    <w:rsid w:val="00273278"/>
    <w:rsid w:val="002737F4"/>
    <w:rsid w:val="00274158"/>
    <w:rsid w:val="0027519B"/>
    <w:rsid w:val="00275F04"/>
    <w:rsid w:val="0027654A"/>
    <w:rsid w:val="00276C11"/>
    <w:rsid w:val="0027796B"/>
    <w:rsid w:val="00277E0F"/>
    <w:rsid w:val="002805F5"/>
    <w:rsid w:val="00280751"/>
    <w:rsid w:val="00281024"/>
    <w:rsid w:val="002818AE"/>
    <w:rsid w:val="0028280A"/>
    <w:rsid w:val="00282BDF"/>
    <w:rsid w:val="00283242"/>
    <w:rsid w:val="0028404B"/>
    <w:rsid w:val="00285334"/>
    <w:rsid w:val="00285CCF"/>
    <w:rsid w:val="00285E8E"/>
    <w:rsid w:val="0028662C"/>
    <w:rsid w:val="00286ACD"/>
    <w:rsid w:val="00287409"/>
    <w:rsid w:val="00287838"/>
    <w:rsid w:val="00290613"/>
    <w:rsid w:val="002907B5"/>
    <w:rsid w:val="002909AE"/>
    <w:rsid w:val="0029157A"/>
    <w:rsid w:val="00291CFD"/>
    <w:rsid w:val="00291D97"/>
    <w:rsid w:val="00292608"/>
    <w:rsid w:val="00292624"/>
    <w:rsid w:val="00292EB7"/>
    <w:rsid w:val="00293844"/>
    <w:rsid w:val="002954A3"/>
    <w:rsid w:val="002954F2"/>
    <w:rsid w:val="00296227"/>
    <w:rsid w:val="00296F44"/>
    <w:rsid w:val="0029711A"/>
    <w:rsid w:val="0029777D"/>
    <w:rsid w:val="002A055E"/>
    <w:rsid w:val="002A0DBA"/>
    <w:rsid w:val="002A1D4E"/>
    <w:rsid w:val="002A24E7"/>
    <w:rsid w:val="002A2869"/>
    <w:rsid w:val="002A36D2"/>
    <w:rsid w:val="002A4888"/>
    <w:rsid w:val="002A4DA8"/>
    <w:rsid w:val="002A5538"/>
    <w:rsid w:val="002A5627"/>
    <w:rsid w:val="002A64FB"/>
    <w:rsid w:val="002A6BB2"/>
    <w:rsid w:val="002A6BF9"/>
    <w:rsid w:val="002A7F06"/>
    <w:rsid w:val="002B144E"/>
    <w:rsid w:val="002B1479"/>
    <w:rsid w:val="002B1DEB"/>
    <w:rsid w:val="002B24D6"/>
    <w:rsid w:val="002B566B"/>
    <w:rsid w:val="002B6B2A"/>
    <w:rsid w:val="002B7612"/>
    <w:rsid w:val="002C05E8"/>
    <w:rsid w:val="002C0EEC"/>
    <w:rsid w:val="002C1D16"/>
    <w:rsid w:val="002C2770"/>
    <w:rsid w:val="002C2DAA"/>
    <w:rsid w:val="002C2DB7"/>
    <w:rsid w:val="002C2EFE"/>
    <w:rsid w:val="002C330D"/>
    <w:rsid w:val="002C3817"/>
    <w:rsid w:val="002C41E6"/>
    <w:rsid w:val="002C4845"/>
    <w:rsid w:val="002C4DAC"/>
    <w:rsid w:val="002C5608"/>
    <w:rsid w:val="002C5E8C"/>
    <w:rsid w:val="002C635E"/>
    <w:rsid w:val="002D0345"/>
    <w:rsid w:val="002D071A"/>
    <w:rsid w:val="002D174F"/>
    <w:rsid w:val="002D2328"/>
    <w:rsid w:val="002D2495"/>
    <w:rsid w:val="002D2E82"/>
    <w:rsid w:val="002D33E0"/>
    <w:rsid w:val="002D342F"/>
    <w:rsid w:val="002D34B2"/>
    <w:rsid w:val="002D36BA"/>
    <w:rsid w:val="002D3B46"/>
    <w:rsid w:val="002D4FC9"/>
    <w:rsid w:val="002D58E7"/>
    <w:rsid w:val="002D5BD8"/>
    <w:rsid w:val="002D704E"/>
    <w:rsid w:val="002D7637"/>
    <w:rsid w:val="002E01A5"/>
    <w:rsid w:val="002E17F2"/>
    <w:rsid w:val="002E2543"/>
    <w:rsid w:val="002E279D"/>
    <w:rsid w:val="002E2B27"/>
    <w:rsid w:val="002E2F9C"/>
    <w:rsid w:val="002E3349"/>
    <w:rsid w:val="002E4196"/>
    <w:rsid w:val="002E488C"/>
    <w:rsid w:val="002E664E"/>
    <w:rsid w:val="002E7CAE"/>
    <w:rsid w:val="002F0017"/>
    <w:rsid w:val="002F04AC"/>
    <w:rsid w:val="002F0845"/>
    <w:rsid w:val="002F16F7"/>
    <w:rsid w:val="002F2771"/>
    <w:rsid w:val="002F369E"/>
    <w:rsid w:val="002F37A9"/>
    <w:rsid w:val="002F3BB0"/>
    <w:rsid w:val="002F412C"/>
    <w:rsid w:val="002F43FC"/>
    <w:rsid w:val="002F48D7"/>
    <w:rsid w:val="002F5FDD"/>
    <w:rsid w:val="002F7BF3"/>
    <w:rsid w:val="002F7CD9"/>
    <w:rsid w:val="002F7FE8"/>
    <w:rsid w:val="00301CE6"/>
    <w:rsid w:val="0030256B"/>
    <w:rsid w:val="00302ECD"/>
    <w:rsid w:val="00303F65"/>
    <w:rsid w:val="00304D89"/>
    <w:rsid w:val="0030501F"/>
    <w:rsid w:val="0030516A"/>
    <w:rsid w:val="003053B6"/>
    <w:rsid w:val="003057E2"/>
    <w:rsid w:val="00305BA5"/>
    <w:rsid w:val="003069E5"/>
    <w:rsid w:val="00306FCE"/>
    <w:rsid w:val="00307463"/>
    <w:rsid w:val="00307BA1"/>
    <w:rsid w:val="003100DD"/>
    <w:rsid w:val="00311702"/>
    <w:rsid w:val="00311DEB"/>
    <w:rsid w:val="00311E82"/>
    <w:rsid w:val="0031211A"/>
    <w:rsid w:val="00313FD6"/>
    <w:rsid w:val="003143BD"/>
    <w:rsid w:val="00314AE6"/>
    <w:rsid w:val="00314ECF"/>
    <w:rsid w:val="00314F77"/>
    <w:rsid w:val="00315CE7"/>
    <w:rsid w:val="003160AB"/>
    <w:rsid w:val="00316E47"/>
    <w:rsid w:val="00317075"/>
    <w:rsid w:val="003174B9"/>
    <w:rsid w:val="003203ED"/>
    <w:rsid w:val="003214C5"/>
    <w:rsid w:val="0032159A"/>
    <w:rsid w:val="003221E1"/>
    <w:rsid w:val="00322C9F"/>
    <w:rsid w:val="00323282"/>
    <w:rsid w:val="003232F1"/>
    <w:rsid w:val="00323720"/>
    <w:rsid w:val="003243D1"/>
    <w:rsid w:val="00324D23"/>
    <w:rsid w:val="00325ACE"/>
    <w:rsid w:val="003277BD"/>
    <w:rsid w:val="00331751"/>
    <w:rsid w:val="003326F8"/>
    <w:rsid w:val="00333614"/>
    <w:rsid w:val="0033365C"/>
    <w:rsid w:val="00333BF3"/>
    <w:rsid w:val="00334368"/>
    <w:rsid w:val="00334579"/>
    <w:rsid w:val="00334B76"/>
    <w:rsid w:val="00334CEA"/>
    <w:rsid w:val="00335858"/>
    <w:rsid w:val="00336259"/>
    <w:rsid w:val="00336794"/>
    <w:rsid w:val="00336BDA"/>
    <w:rsid w:val="00340530"/>
    <w:rsid w:val="0034157B"/>
    <w:rsid w:val="00341C4B"/>
    <w:rsid w:val="00342418"/>
    <w:rsid w:val="00342BD7"/>
    <w:rsid w:val="00343A07"/>
    <w:rsid w:val="00343A9D"/>
    <w:rsid w:val="00343FC8"/>
    <w:rsid w:val="003449C9"/>
    <w:rsid w:val="00345A9C"/>
    <w:rsid w:val="00346130"/>
    <w:rsid w:val="00346DB5"/>
    <w:rsid w:val="00346FD7"/>
    <w:rsid w:val="00347674"/>
    <w:rsid w:val="003477B1"/>
    <w:rsid w:val="0035056B"/>
    <w:rsid w:val="00350605"/>
    <w:rsid w:val="0035299D"/>
    <w:rsid w:val="00353351"/>
    <w:rsid w:val="003538BC"/>
    <w:rsid w:val="00353B38"/>
    <w:rsid w:val="00353D67"/>
    <w:rsid w:val="0035445E"/>
    <w:rsid w:val="0035482C"/>
    <w:rsid w:val="00354C13"/>
    <w:rsid w:val="00355732"/>
    <w:rsid w:val="003557DE"/>
    <w:rsid w:val="0035626B"/>
    <w:rsid w:val="00357380"/>
    <w:rsid w:val="003602D9"/>
    <w:rsid w:val="003604CE"/>
    <w:rsid w:val="00362ABE"/>
    <w:rsid w:val="00363AC7"/>
    <w:rsid w:val="00363E7D"/>
    <w:rsid w:val="00366603"/>
    <w:rsid w:val="003668BB"/>
    <w:rsid w:val="00366AAA"/>
    <w:rsid w:val="003703A3"/>
    <w:rsid w:val="00370E07"/>
    <w:rsid w:val="00370E47"/>
    <w:rsid w:val="0037225D"/>
    <w:rsid w:val="0037243C"/>
    <w:rsid w:val="00372BFF"/>
    <w:rsid w:val="00373B80"/>
    <w:rsid w:val="00374087"/>
    <w:rsid w:val="003742AC"/>
    <w:rsid w:val="00374B72"/>
    <w:rsid w:val="00375986"/>
    <w:rsid w:val="00376302"/>
    <w:rsid w:val="003775E6"/>
    <w:rsid w:val="0037792B"/>
    <w:rsid w:val="00377CE1"/>
    <w:rsid w:val="003804FC"/>
    <w:rsid w:val="00380899"/>
    <w:rsid w:val="00380F17"/>
    <w:rsid w:val="0038135E"/>
    <w:rsid w:val="00381D6A"/>
    <w:rsid w:val="00385081"/>
    <w:rsid w:val="00385BF0"/>
    <w:rsid w:val="00385F2F"/>
    <w:rsid w:val="00387728"/>
    <w:rsid w:val="003902D0"/>
    <w:rsid w:val="00390B6F"/>
    <w:rsid w:val="00391A6F"/>
    <w:rsid w:val="00392192"/>
    <w:rsid w:val="003939FF"/>
    <w:rsid w:val="00393A89"/>
    <w:rsid w:val="0039535C"/>
    <w:rsid w:val="00396C10"/>
    <w:rsid w:val="003A2223"/>
    <w:rsid w:val="003A2303"/>
    <w:rsid w:val="003A2A0F"/>
    <w:rsid w:val="003A3BB1"/>
    <w:rsid w:val="003A420C"/>
    <w:rsid w:val="003A45A1"/>
    <w:rsid w:val="003A46E6"/>
    <w:rsid w:val="003A50F3"/>
    <w:rsid w:val="003A5B0A"/>
    <w:rsid w:val="003A6AB0"/>
    <w:rsid w:val="003A6BAC"/>
    <w:rsid w:val="003A6BD4"/>
    <w:rsid w:val="003A7EF3"/>
    <w:rsid w:val="003B0BF6"/>
    <w:rsid w:val="003B1169"/>
    <w:rsid w:val="003B13F9"/>
    <w:rsid w:val="003B159C"/>
    <w:rsid w:val="003B26C8"/>
    <w:rsid w:val="003B2973"/>
    <w:rsid w:val="003B369F"/>
    <w:rsid w:val="003B36A3"/>
    <w:rsid w:val="003B5249"/>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B0"/>
    <w:rsid w:val="003C48D1"/>
    <w:rsid w:val="003C55F1"/>
    <w:rsid w:val="003C5882"/>
    <w:rsid w:val="003C67F8"/>
    <w:rsid w:val="003C6BFF"/>
    <w:rsid w:val="003C7806"/>
    <w:rsid w:val="003D022F"/>
    <w:rsid w:val="003D0620"/>
    <w:rsid w:val="003D086B"/>
    <w:rsid w:val="003D109F"/>
    <w:rsid w:val="003D1200"/>
    <w:rsid w:val="003D2313"/>
    <w:rsid w:val="003D2478"/>
    <w:rsid w:val="003D2FC4"/>
    <w:rsid w:val="003D3303"/>
    <w:rsid w:val="003D391C"/>
    <w:rsid w:val="003D3C45"/>
    <w:rsid w:val="003D5B1F"/>
    <w:rsid w:val="003D63FE"/>
    <w:rsid w:val="003D68B2"/>
    <w:rsid w:val="003E0901"/>
    <w:rsid w:val="003E15FA"/>
    <w:rsid w:val="003E3AF9"/>
    <w:rsid w:val="003E4B1C"/>
    <w:rsid w:val="003E53F1"/>
    <w:rsid w:val="003E55E4"/>
    <w:rsid w:val="003E5844"/>
    <w:rsid w:val="003E74E3"/>
    <w:rsid w:val="003E7AFC"/>
    <w:rsid w:val="003E7F77"/>
    <w:rsid w:val="003F05C7"/>
    <w:rsid w:val="003F0AFD"/>
    <w:rsid w:val="003F0C9B"/>
    <w:rsid w:val="003F0F46"/>
    <w:rsid w:val="003F111A"/>
    <w:rsid w:val="003F2994"/>
    <w:rsid w:val="003F2CD4"/>
    <w:rsid w:val="003F6BBE"/>
    <w:rsid w:val="003F6F82"/>
    <w:rsid w:val="003F7B8C"/>
    <w:rsid w:val="003F7DBA"/>
    <w:rsid w:val="004000E8"/>
    <w:rsid w:val="004017D5"/>
    <w:rsid w:val="00402E2B"/>
    <w:rsid w:val="00404F51"/>
    <w:rsid w:val="0040512B"/>
    <w:rsid w:val="00405CA5"/>
    <w:rsid w:val="00406E8E"/>
    <w:rsid w:val="0040717A"/>
    <w:rsid w:val="004072CC"/>
    <w:rsid w:val="0040737D"/>
    <w:rsid w:val="0040794E"/>
    <w:rsid w:val="004079A3"/>
    <w:rsid w:val="00407B30"/>
    <w:rsid w:val="00407CD3"/>
    <w:rsid w:val="00410134"/>
    <w:rsid w:val="00410AD9"/>
    <w:rsid w:val="00410B72"/>
    <w:rsid w:val="00410F18"/>
    <w:rsid w:val="0041137A"/>
    <w:rsid w:val="004122E2"/>
    <w:rsid w:val="0041263E"/>
    <w:rsid w:val="004131FB"/>
    <w:rsid w:val="00413317"/>
    <w:rsid w:val="00413AAC"/>
    <w:rsid w:val="00415294"/>
    <w:rsid w:val="00415ACE"/>
    <w:rsid w:val="004172C2"/>
    <w:rsid w:val="00417E2A"/>
    <w:rsid w:val="0042051E"/>
    <w:rsid w:val="0042058F"/>
    <w:rsid w:val="00421105"/>
    <w:rsid w:val="0042282D"/>
    <w:rsid w:val="00422CCD"/>
    <w:rsid w:val="004242F4"/>
    <w:rsid w:val="00424FD3"/>
    <w:rsid w:val="00427248"/>
    <w:rsid w:val="00427D5A"/>
    <w:rsid w:val="0043020D"/>
    <w:rsid w:val="00433197"/>
    <w:rsid w:val="004334E5"/>
    <w:rsid w:val="00434287"/>
    <w:rsid w:val="00434493"/>
    <w:rsid w:val="004355E6"/>
    <w:rsid w:val="00436A13"/>
    <w:rsid w:val="00436AD7"/>
    <w:rsid w:val="00436D11"/>
    <w:rsid w:val="00437447"/>
    <w:rsid w:val="0043778B"/>
    <w:rsid w:val="00441A92"/>
    <w:rsid w:val="00441BE2"/>
    <w:rsid w:val="00441F16"/>
    <w:rsid w:val="00444395"/>
    <w:rsid w:val="00444A6F"/>
    <w:rsid w:val="00444CAD"/>
    <w:rsid w:val="00444F56"/>
    <w:rsid w:val="00445926"/>
    <w:rsid w:val="00445F89"/>
    <w:rsid w:val="00446488"/>
    <w:rsid w:val="00446B49"/>
    <w:rsid w:val="00447C0B"/>
    <w:rsid w:val="004511A2"/>
    <w:rsid w:val="00451340"/>
    <w:rsid w:val="004517AA"/>
    <w:rsid w:val="00452345"/>
    <w:rsid w:val="00452CAC"/>
    <w:rsid w:val="00453088"/>
    <w:rsid w:val="00453A31"/>
    <w:rsid w:val="004556FF"/>
    <w:rsid w:val="00456462"/>
    <w:rsid w:val="00457565"/>
    <w:rsid w:val="00457B71"/>
    <w:rsid w:val="004600B7"/>
    <w:rsid w:val="004601D7"/>
    <w:rsid w:val="00461856"/>
    <w:rsid w:val="004619E9"/>
    <w:rsid w:val="00462DFC"/>
    <w:rsid w:val="00463E45"/>
    <w:rsid w:val="0046405E"/>
    <w:rsid w:val="00464B12"/>
    <w:rsid w:val="00465F3A"/>
    <w:rsid w:val="004669E2"/>
    <w:rsid w:val="0046750B"/>
    <w:rsid w:val="00467DD7"/>
    <w:rsid w:val="00470C31"/>
    <w:rsid w:val="004734D0"/>
    <w:rsid w:val="0047458F"/>
    <w:rsid w:val="00474D49"/>
    <w:rsid w:val="0047556B"/>
    <w:rsid w:val="00475A2B"/>
    <w:rsid w:val="00477768"/>
    <w:rsid w:val="00477A69"/>
    <w:rsid w:val="004803C4"/>
    <w:rsid w:val="0048070B"/>
    <w:rsid w:val="004807F9"/>
    <w:rsid w:val="00482025"/>
    <w:rsid w:val="0048274D"/>
    <w:rsid w:val="004840C7"/>
    <w:rsid w:val="00484107"/>
    <w:rsid w:val="00484B29"/>
    <w:rsid w:val="00484D5E"/>
    <w:rsid w:val="004870AA"/>
    <w:rsid w:val="00487CE3"/>
    <w:rsid w:val="004908D8"/>
    <w:rsid w:val="00490D13"/>
    <w:rsid w:val="00492BC5"/>
    <w:rsid w:val="0049386C"/>
    <w:rsid w:val="00493BCA"/>
    <w:rsid w:val="004960B3"/>
    <w:rsid w:val="004964F1"/>
    <w:rsid w:val="00496F33"/>
    <w:rsid w:val="00497818"/>
    <w:rsid w:val="004A16BC"/>
    <w:rsid w:val="004A1EF1"/>
    <w:rsid w:val="004A2B94"/>
    <w:rsid w:val="004A4738"/>
    <w:rsid w:val="004A5BE3"/>
    <w:rsid w:val="004A69F1"/>
    <w:rsid w:val="004A6B7F"/>
    <w:rsid w:val="004B10D2"/>
    <w:rsid w:val="004B1F8D"/>
    <w:rsid w:val="004B1FA2"/>
    <w:rsid w:val="004B3947"/>
    <w:rsid w:val="004B4D25"/>
    <w:rsid w:val="004B52C7"/>
    <w:rsid w:val="004B6A22"/>
    <w:rsid w:val="004B766F"/>
    <w:rsid w:val="004B7C0C"/>
    <w:rsid w:val="004C125D"/>
    <w:rsid w:val="004C35D6"/>
    <w:rsid w:val="004C3898"/>
    <w:rsid w:val="004C3972"/>
    <w:rsid w:val="004C3DF1"/>
    <w:rsid w:val="004C442B"/>
    <w:rsid w:val="004C460E"/>
    <w:rsid w:val="004C48D7"/>
    <w:rsid w:val="004C783B"/>
    <w:rsid w:val="004D0ABE"/>
    <w:rsid w:val="004D0D12"/>
    <w:rsid w:val="004D1112"/>
    <w:rsid w:val="004D1962"/>
    <w:rsid w:val="004D2D46"/>
    <w:rsid w:val="004D36B1"/>
    <w:rsid w:val="004D79BF"/>
    <w:rsid w:val="004D7EBD"/>
    <w:rsid w:val="004E026A"/>
    <w:rsid w:val="004E19E7"/>
    <w:rsid w:val="004E23F1"/>
    <w:rsid w:val="004E2680"/>
    <w:rsid w:val="004E28F9"/>
    <w:rsid w:val="004E2B9F"/>
    <w:rsid w:val="004E2E7E"/>
    <w:rsid w:val="004E462E"/>
    <w:rsid w:val="004E4BB3"/>
    <w:rsid w:val="004E53DC"/>
    <w:rsid w:val="004E56DC"/>
    <w:rsid w:val="004E61C1"/>
    <w:rsid w:val="004E76F4"/>
    <w:rsid w:val="004F04F7"/>
    <w:rsid w:val="004F0B4E"/>
    <w:rsid w:val="004F0B6C"/>
    <w:rsid w:val="004F2078"/>
    <w:rsid w:val="004F2557"/>
    <w:rsid w:val="004F2C09"/>
    <w:rsid w:val="004F36F0"/>
    <w:rsid w:val="004F4312"/>
    <w:rsid w:val="004F4DA3"/>
    <w:rsid w:val="004F56F9"/>
    <w:rsid w:val="004F5AB0"/>
    <w:rsid w:val="004F63B0"/>
    <w:rsid w:val="004F722D"/>
    <w:rsid w:val="004F728C"/>
    <w:rsid w:val="004F7C00"/>
    <w:rsid w:val="005001F7"/>
    <w:rsid w:val="005020DF"/>
    <w:rsid w:val="005022B1"/>
    <w:rsid w:val="005029C9"/>
    <w:rsid w:val="005040C6"/>
    <w:rsid w:val="005044C3"/>
    <w:rsid w:val="0050466C"/>
    <w:rsid w:val="00504B6A"/>
    <w:rsid w:val="005051FC"/>
    <w:rsid w:val="00506557"/>
    <w:rsid w:val="0050677A"/>
    <w:rsid w:val="00507223"/>
    <w:rsid w:val="00507DBF"/>
    <w:rsid w:val="005108D8"/>
    <w:rsid w:val="00510E5A"/>
    <w:rsid w:val="005116F9"/>
    <w:rsid w:val="00511E6F"/>
    <w:rsid w:val="005136A0"/>
    <w:rsid w:val="00513B6A"/>
    <w:rsid w:val="00514C87"/>
    <w:rsid w:val="005153A7"/>
    <w:rsid w:val="00516C7C"/>
    <w:rsid w:val="00520CA3"/>
    <w:rsid w:val="005219CF"/>
    <w:rsid w:val="00521CA4"/>
    <w:rsid w:val="00523F2D"/>
    <w:rsid w:val="0052421F"/>
    <w:rsid w:val="005242F3"/>
    <w:rsid w:val="00524A05"/>
    <w:rsid w:val="00524D03"/>
    <w:rsid w:val="005255B2"/>
    <w:rsid w:val="00525BBB"/>
    <w:rsid w:val="00525C10"/>
    <w:rsid w:val="005276E8"/>
    <w:rsid w:val="00530400"/>
    <w:rsid w:val="00530EAF"/>
    <w:rsid w:val="00533719"/>
    <w:rsid w:val="00533C16"/>
    <w:rsid w:val="00534B59"/>
    <w:rsid w:val="005364E1"/>
    <w:rsid w:val="00536759"/>
    <w:rsid w:val="00536859"/>
    <w:rsid w:val="00537C62"/>
    <w:rsid w:val="00537E4D"/>
    <w:rsid w:val="00540D4B"/>
    <w:rsid w:val="005421C9"/>
    <w:rsid w:val="005422B1"/>
    <w:rsid w:val="00542D25"/>
    <w:rsid w:val="00542EAA"/>
    <w:rsid w:val="0054627B"/>
    <w:rsid w:val="005464C3"/>
    <w:rsid w:val="00546751"/>
    <w:rsid w:val="0054680D"/>
    <w:rsid w:val="00546970"/>
    <w:rsid w:val="0054772A"/>
    <w:rsid w:val="00550062"/>
    <w:rsid w:val="00551461"/>
    <w:rsid w:val="005529E9"/>
    <w:rsid w:val="00553595"/>
    <w:rsid w:val="0055396C"/>
    <w:rsid w:val="00554264"/>
    <w:rsid w:val="00554E19"/>
    <w:rsid w:val="0055568B"/>
    <w:rsid w:val="00555A53"/>
    <w:rsid w:val="00555F28"/>
    <w:rsid w:val="0055735C"/>
    <w:rsid w:val="00560A3D"/>
    <w:rsid w:val="0056121F"/>
    <w:rsid w:val="00561926"/>
    <w:rsid w:val="00561FB9"/>
    <w:rsid w:val="00562200"/>
    <w:rsid w:val="005627D9"/>
    <w:rsid w:val="00562F9B"/>
    <w:rsid w:val="00563232"/>
    <w:rsid w:val="00563DE2"/>
    <w:rsid w:val="0056656C"/>
    <w:rsid w:val="005667D9"/>
    <w:rsid w:val="00567105"/>
    <w:rsid w:val="0057004C"/>
    <w:rsid w:val="00572505"/>
    <w:rsid w:val="00572849"/>
    <w:rsid w:val="00573FEB"/>
    <w:rsid w:val="00576758"/>
    <w:rsid w:val="00576A8D"/>
    <w:rsid w:val="0058063B"/>
    <w:rsid w:val="00580963"/>
    <w:rsid w:val="00580A36"/>
    <w:rsid w:val="00580FF8"/>
    <w:rsid w:val="00582809"/>
    <w:rsid w:val="005832F4"/>
    <w:rsid w:val="00584913"/>
    <w:rsid w:val="00584DB6"/>
    <w:rsid w:val="00585E56"/>
    <w:rsid w:val="0058603E"/>
    <w:rsid w:val="0058692C"/>
    <w:rsid w:val="005877DA"/>
    <w:rsid w:val="0058798C"/>
    <w:rsid w:val="005900FA"/>
    <w:rsid w:val="005920B5"/>
    <w:rsid w:val="00593574"/>
    <w:rsid w:val="005935A4"/>
    <w:rsid w:val="00593876"/>
    <w:rsid w:val="00593CF4"/>
    <w:rsid w:val="00594612"/>
    <w:rsid w:val="005948C2"/>
    <w:rsid w:val="00595DCA"/>
    <w:rsid w:val="00596779"/>
    <w:rsid w:val="00597287"/>
    <w:rsid w:val="0059779B"/>
    <w:rsid w:val="005A1498"/>
    <w:rsid w:val="005A1CED"/>
    <w:rsid w:val="005A209A"/>
    <w:rsid w:val="005A2CEF"/>
    <w:rsid w:val="005A38B4"/>
    <w:rsid w:val="005A40BC"/>
    <w:rsid w:val="005A4CA6"/>
    <w:rsid w:val="005A5352"/>
    <w:rsid w:val="005A58BA"/>
    <w:rsid w:val="005A5F3F"/>
    <w:rsid w:val="005A662D"/>
    <w:rsid w:val="005A7131"/>
    <w:rsid w:val="005A7F14"/>
    <w:rsid w:val="005B0484"/>
    <w:rsid w:val="005B0830"/>
    <w:rsid w:val="005B2068"/>
    <w:rsid w:val="005B35D7"/>
    <w:rsid w:val="005B392A"/>
    <w:rsid w:val="005B3AA3"/>
    <w:rsid w:val="005B46E2"/>
    <w:rsid w:val="005B4B1B"/>
    <w:rsid w:val="005B52FC"/>
    <w:rsid w:val="005B6F83"/>
    <w:rsid w:val="005B75B4"/>
    <w:rsid w:val="005B7689"/>
    <w:rsid w:val="005C1BE1"/>
    <w:rsid w:val="005C5935"/>
    <w:rsid w:val="005C74FB"/>
    <w:rsid w:val="005D1602"/>
    <w:rsid w:val="005D187F"/>
    <w:rsid w:val="005D1B94"/>
    <w:rsid w:val="005D27B9"/>
    <w:rsid w:val="005D3E4C"/>
    <w:rsid w:val="005D4702"/>
    <w:rsid w:val="005D5A8F"/>
    <w:rsid w:val="005D6470"/>
    <w:rsid w:val="005D7C7A"/>
    <w:rsid w:val="005E12A7"/>
    <w:rsid w:val="005E16B1"/>
    <w:rsid w:val="005E16CB"/>
    <w:rsid w:val="005E1A7B"/>
    <w:rsid w:val="005E1AFE"/>
    <w:rsid w:val="005E1C58"/>
    <w:rsid w:val="005E1D44"/>
    <w:rsid w:val="005E385F"/>
    <w:rsid w:val="005E43F4"/>
    <w:rsid w:val="005E45E2"/>
    <w:rsid w:val="005E4B7B"/>
    <w:rsid w:val="005E4C48"/>
    <w:rsid w:val="005E53EB"/>
    <w:rsid w:val="005E5B81"/>
    <w:rsid w:val="005E7088"/>
    <w:rsid w:val="005E71A1"/>
    <w:rsid w:val="005E7B35"/>
    <w:rsid w:val="005F0A1C"/>
    <w:rsid w:val="005F2CB1"/>
    <w:rsid w:val="005F3025"/>
    <w:rsid w:val="005F31AC"/>
    <w:rsid w:val="005F32F4"/>
    <w:rsid w:val="005F42A2"/>
    <w:rsid w:val="005F4CDC"/>
    <w:rsid w:val="005F4F88"/>
    <w:rsid w:val="005F5AB7"/>
    <w:rsid w:val="005F5F23"/>
    <w:rsid w:val="005F618C"/>
    <w:rsid w:val="005F62DB"/>
    <w:rsid w:val="005F6655"/>
    <w:rsid w:val="005F6DCB"/>
    <w:rsid w:val="005F70BD"/>
    <w:rsid w:val="005F7590"/>
    <w:rsid w:val="005F7B44"/>
    <w:rsid w:val="00600404"/>
    <w:rsid w:val="00600CA5"/>
    <w:rsid w:val="00601369"/>
    <w:rsid w:val="0060136A"/>
    <w:rsid w:val="006019E8"/>
    <w:rsid w:val="00601AE6"/>
    <w:rsid w:val="0060283C"/>
    <w:rsid w:val="00602C2E"/>
    <w:rsid w:val="0060355F"/>
    <w:rsid w:val="0060457E"/>
    <w:rsid w:val="0060471E"/>
    <w:rsid w:val="006048E2"/>
    <w:rsid w:val="00604F14"/>
    <w:rsid w:val="006053E4"/>
    <w:rsid w:val="0060658B"/>
    <w:rsid w:val="0060693B"/>
    <w:rsid w:val="00607134"/>
    <w:rsid w:val="00607284"/>
    <w:rsid w:val="00607B0D"/>
    <w:rsid w:val="00610315"/>
    <w:rsid w:val="00611035"/>
    <w:rsid w:val="00611B83"/>
    <w:rsid w:val="00612FF3"/>
    <w:rsid w:val="00613257"/>
    <w:rsid w:val="00613DBE"/>
    <w:rsid w:val="006148BA"/>
    <w:rsid w:val="00614A36"/>
    <w:rsid w:val="00615C74"/>
    <w:rsid w:val="00620A71"/>
    <w:rsid w:val="00620D80"/>
    <w:rsid w:val="00620E69"/>
    <w:rsid w:val="00620FFD"/>
    <w:rsid w:val="00621524"/>
    <w:rsid w:val="006234A6"/>
    <w:rsid w:val="0062362F"/>
    <w:rsid w:val="00624782"/>
    <w:rsid w:val="00624B4F"/>
    <w:rsid w:val="00624BE0"/>
    <w:rsid w:val="00624D23"/>
    <w:rsid w:val="006259E2"/>
    <w:rsid w:val="00627A4A"/>
    <w:rsid w:val="00630001"/>
    <w:rsid w:val="0063009F"/>
    <w:rsid w:val="0063052D"/>
    <w:rsid w:val="00631149"/>
    <w:rsid w:val="006311B3"/>
    <w:rsid w:val="006326D9"/>
    <w:rsid w:val="0063284C"/>
    <w:rsid w:val="006328B6"/>
    <w:rsid w:val="0063341E"/>
    <w:rsid w:val="0063507D"/>
    <w:rsid w:val="006361C5"/>
    <w:rsid w:val="00636398"/>
    <w:rsid w:val="006368D3"/>
    <w:rsid w:val="0063714E"/>
    <w:rsid w:val="006377EC"/>
    <w:rsid w:val="0064151F"/>
    <w:rsid w:val="00641533"/>
    <w:rsid w:val="0064208D"/>
    <w:rsid w:val="00643475"/>
    <w:rsid w:val="0064396A"/>
    <w:rsid w:val="00643FC6"/>
    <w:rsid w:val="00644385"/>
    <w:rsid w:val="006443E6"/>
    <w:rsid w:val="00645407"/>
    <w:rsid w:val="0064624E"/>
    <w:rsid w:val="006471E3"/>
    <w:rsid w:val="00650041"/>
    <w:rsid w:val="00650AB9"/>
    <w:rsid w:val="00651280"/>
    <w:rsid w:val="006519C0"/>
    <w:rsid w:val="006526DB"/>
    <w:rsid w:val="0065299D"/>
    <w:rsid w:val="0065358D"/>
    <w:rsid w:val="00653BEE"/>
    <w:rsid w:val="0065535A"/>
    <w:rsid w:val="006556BB"/>
    <w:rsid w:val="00655733"/>
    <w:rsid w:val="006559E5"/>
    <w:rsid w:val="00655ACD"/>
    <w:rsid w:val="00656A92"/>
    <w:rsid w:val="00656B65"/>
    <w:rsid w:val="00656DDE"/>
    <w:rsid w:val="0066011D"/>
    <w:rsid w:val="006607C0"/>
    <w:rsid w:val="006613A6"/>
    <w:rsid w:val="006619E7"/>
    <w:rsid w:val="006627A2"/>
    <w:rsid w:val="00662BEB"/>
    <w:rsid w:val="00662EB5"/>
    <w:rsid w:val="006634E6"/>
    <w:rsid w:val="00664D1E"/>
    <w:rsid w:val="006655EE"/>
    <w:rsid w:val="006657CC"/>
    <w:rsid w:val="00667EE7"/>
    <w:rsid w:val="00670922"/>
    <w:rsid w:val="00670BE1"/>
    <w:rsid w:val="0067101C"/>
    <w:rsid w:val="00672056"/>
    <w:rsid w:val="0067218F"/>
    <w:rsid w:val="006723F2"/>
    <w:rsid w:val="00672E1E"/>
    <w:rsid w:val="006741F2"/>
    <w:rsid w:val="00674CC3"/>
    <w:rsid w:val="00674FEF"/>
    <w:rsid w:val="00675C72"/>
    <w:rsid w:val="006771F9"/>
    <w:rsid w:val="006776D7"/>
    <w:rsid w:val="00677B81"/>
    <w:rsid w:val="00681003"/>
    <w:rsid w:val="006817C9"/>
    <w:rsid w:val="00683ECE"/>
    <w:rsid w:val="00684BD3"/>
    <w:rsid w:val="00685466"/>
    <w:rsid w:val="0068552E"/>
    <w:rsid w:val="0068591B"/>
    <w:rsid w:val="00690DB5"/>
    <w:rsid w:val="0069146A"/>
    <w:rsid w:val="00691F66"/>
    <w:rsid w:val="00693B22"/>
    <w:rsid w:val="0069454C"/>
    <w:rsid w:val="006952B8"/>
    <w:rsid w:val="006953E2"/>
    <w:rsid w:val="00695FC2"/>
    <w:rsid w:val="00696949"/>
    <w:rsid w:val="00697052"/>
    <w:rsid w:val="00697A13"/>
    <w:rsid w:val="006A2870"/>
    <w:rsid w:val="006A3A02"/>
    <w:rsid w:val="006A46FB"/>
    <w:rsid w:val="006A5D44"/>
    <w:rsid w:val="006A5E28"/>
    <w:rsid w:val="006A61F1"/>
    <w:rsid w:val="006A697B"/>
    <w:rsid w:val="006A6A86"/>
    <w:rsid w:val="006A7AFF"/>
    <w:rsid w:val="006B0A05"/>
    <w:rsid w:val="006B1361"/>
    <w:rsid w:val="006B1816"/>
    <w:rsid w:val="006B1D64"/>
    <w:rsid w:val="006B2099"/>
    <w:rsid w:val="006B2612"/>
    <w:rsid w:val="006B2F71"/>
    <w:rsid w:val="006B404B"/>
    <w:rsid w:val="006B50CF"/>
    <w:rsid w:val="006B5402"/>
    <w:rsid w:val="006B6054"/>
    <w:rsid w:val="006B6D83"/>
    <w:rsid w:val="006B7603"/>
    <w:rsid w:val="006C03B8"/>
    <w:rsid w:val="006C1160"/>
    <w:rsid w:val="006C1E80"/>
    <w:rsid w:val="006C25B7"/>
    <w:rsid w:val="006C2A4C"/>
    <w:rsid w:val="006C31A4"/>
    <w:rsid w:val="006C3376"/>
    <w:rsid w:val="006C5EC9"/>
    <w:rsid w:val="006C6059"/>
    <w:rsid w:val="006C62A7"/>
    <w:rsid w:val="006C7522"/>
    <w:rsid w:val="006C7BD5"/>
    <w:rsid w:val="006D1A26"/>
    <w:rsid w:val="006D28FF"/>
    <w:rsid w:val="006D3328"/>
    <w:rsid w:val="006D42CF"/>
    <w:rsid w:val="006D43CD"/>
    <w:rsid w:val="006D4BE6"/>
    <w:rsid w:val="006D4EB5"/>
    <w:rsid w:val="006D6B25"/>
    <w:rsid w:val="006D6F08"/>
    <w:rsid w:val="006D71AE"/>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647D"/>
    <w:rsid w:val="006E6524"/>
    <w:rsid w:val="006E673D"/>
    <w:rsid w:val="006E7D3B"/>
    <w:rsid w:val="006E7D8B"/>
    <w:rsid w:val="006F09B1"/>
    <w:rsid w:val="006F0D5E"/>
    <w:rsid w:val="006F1173"/>
    <w:rsid w:val="006F1B70"/>
    <w:rsid w:val="006F2916"/>
    <w:rsid w:val="006F2FD1"/>
    <w:rsid w:val="006F3226"/>
    <w:rsid w:val="006F341D"/>
    <w:rsid w:val="006F379C"/>
    <w:rsid w:val="006F3CDE"/>
    <w:rsid w:val="006F58D4"/>
    <w:rsid w:val="006F5C33"/>
    <w:rsid w:val="006F643E"/>
    <w:rsid w:val="006F6BBF"/>
    <w:rsid w:val="006F77F5"/>
    <w:rsid w:val="00700F34"/>
    <w:rsid w:val="00701528"/>
    <w:rsid w:val="0070346E"/>
    <w:rsid w:val="00704EDB"/>
    <w:rsid w:val="0070537F"/>
    <w:rsid w:val="00706101"/>
    <w:rsid w:val="007064E6"/>
    <w:rsid w:val="00707048"/>
    <w:rsid w:val="00707072"/>
    <w:rsid w:val="00707D61"/>
    <w:rsid w:val="00710109"/>
    <w:rsid w:val="0071037F"/>
    <w:rsid w:val="00711F09"/>
    <w:rsid w:val="00712287"/>
    <w:rsid w:val="00712772"/>
    <w:rsid w:val="0071343B"/>
    <w:rsid w:val="00713515"/>
    <w:rsid w:val="007148D3"/>
    <w:rsid w:val="00715B86"/>
    <w:rsid w:val="00715B9A"/>
    <w:rsid w:val="007167A1"/>
    <w:rsid w:val="00717120"/>
    <w:rsid w:val="00721593"/>
    <w:rsid w:val="007222A7"/>
    <w:rsid w:val="0072239C"/>
    <w:rsid w:val="00722778"/>
    <w:rsid w:val="00722D6E"/>
    <w:rsid w:val="00722F8B"/>
    <w:rsid w:val="00723C8C"/>
    <w:rsid w:val="0072401F"/>
    <w:rsid w:val="00725145"/>
    <w:rsid w:val="007258B3"/>
    <w:rsid w:val="00725D77"/>
    <w:rsid w:val="007263BC"/>
    <w:rsid w:val="00726EA6"/>
    <w:rsid w:val="00727208"/>
    <w:rsid w:val="00727680"/>
    <w:rsid w:val="007276BA"/>
    <w:rsid w:val="00727F66"/>
    <w:rsid w:val="00727F91"/>
    <w:rsid w:val="00727FBB"/>
    <w:rsid w:val="00730EBD"/>
    <w:rsid w:val="00730FD2"/>
    <w:rsid w:val="00731137"/>
    <w:rsid w:val="00731C81"/>
    <w:rsid w:val="00733C6E"/>
    <w:rsid w:val="007348B1"/>
    <w:rsid w:val="00734A12"/>
    <w:rsid w:val="00734B23"/>
    <w:rsid w:val="00734FCC"/>
    <w:rsid w:val="0073598A"/>
    <w:rsid w:val="00735D15"/>
    <w:rsid w:val="007362A6"/>
    <w:rsid w:val="00736B85"/>
    <w:rsid w:val="00736D7D"/>
    <w:rsid w:val="007400D0"/>
    <w:rsid w:val="0074070A"/>
    <w:rsid w:val="00740E58"/>
    <w:rsid w:val="00741147"/>
    <w:rsid w:val="00741BA6"/>
    <w:rsid w:val="007423B7"/>
    <w:rsid w:val="00743044"/>
    <w:rsid w:val="007445A0"/>
    <w:rsid w:val="00744986"/>
    <w:rsid w:val="0074524B"/>
    <w:rsid w:val="00745A2D"/>
    <w:rsid w:val="00745BBA"/>
    <w:rsid w:val="00745F0B"/>
    <w:rsid w:val="00746992"/>
    <w:rsid w:val="00747D8B"/>
    <w:rsid w:val="00750214"/>
    <w:rsid w:val="00750EAF"/>
    <w:rsid w:val="00750FD9"/>
    <w:rsid w:val="00751228"/>
    <w:rsid w:val="007524FA"/>
    <w:rsid w:val="00753228"/>
    <w:rsid w:val="00754068"/>
    <w:rsid w:val="007559F7"/>
    <w:rsid w:val="007571E1"/>
    <w:rsid w:val="00760135"/>
    <w:rsid w:val="007604B2"/>
    <w:rsid w:val="0076102F"/>
    <w:rsid w:val="00763575"/>
    <w:rsid w:val="007644AB"/>
    <w:rsid w:val="0076452F"/>
    <w:rsid w:val="00765281"/>
    <w:rsid w:val="00766BAD"/>
    <w:rsid w:val="00766F25"/>
    <w:rsid w:val="007673CA"/>
    <w:rsid w:val="00770DA9"/>
    <w:rsid w:val="00771EA9"/>
    <w:rsid w:val="00772ABA"/>
    <w:rsid w:val="007730BD"/>
    <w:rsid w:val="007731B4"/>
    <w:rsid w:val="007755F2"/>
    <w:rsid w:val="00775FA2"/>
    <w:rsid w:val="00775FE8"/>
    <w:rsid w:val="00776950"/>
    <w:rsid w:val="00776971"/>
    <w:rsid w:val="00776FFB"/>
    <w:rsid w:val="00777256"/>
    <w:rsid w:val="0077782A"/>
    <w:rsid w:val="00777EDF"/>
    <w:rsid w:val="0078002E"/>
    <w:rsid w:val="007807DF"/>
    <w:rsid w:val="00781499"/>
    <w:rsid w:val="0078177E"/>
    <w:rsid w:val="00781B1F"/>
    <w:rsid w:val="0078304C"/>
    <w:rsid w:val="00783673"/>
    <w:rsid w:val="0078469A"/>
    <w:rsid w:val="007850EE"/>
    <w:rsid w:val="00785165"/>
    <w:rsid w:val="00785490"/>
    <w:rsid w:val="0078595B"/>
    <w:rsid w:val="00786D2C"/>
    <w:rsid w:val="00787936"/>
    <w:rsid w:val="007907B2"/>
    <w:rsid w:val="0079182B"/>
    <w:rsid w:val="00792528"/>
    <w:rsid w:val="007925EA"/>
    <w:rsid w:val="007932D5"/>
    <w:rsid w:val="00793CD8"/>
    <w:rsid w:val="00793D8D"/>
    <w:rsid w:val="00794DBE"/>
    <w:rsid w:val="00795C92"/>
    <w:rsid w:val="00796204"/>
    <w:rsid w:val="00796231"/>
    <w:rsid w:val="0079626A"/>
    <w:rsid w:val="007962AA"/>
    <w:rsid w:val="00796D21"/>
    <w:rsid w:val="0079733D"/>
    <w:rsid w:val="007A1983"/>
    <w:rsid w:val="007A1CB3"/>
    <w:rsid w:val="007A24FC"/>
    <w:rsid w:val="007A306F"/>
    <w:rsid w:val="007A3135"/>
    <w:rsid w:val="007A434F"/>
    <w:rsid w:val="007A43A6"/>
    <w:rsid w:val="007A47E1"/>
    <w:rsid w:val="007A48E2"/>
    <w:rsid w:val="007A50F5"/>
    <w:rsid w:val="007A58A6"/>
    <w:rsid w:val="007A5D59"/>
    <w:rsid w:val="007A6B4D"/>
    <w:rsid w:val="007A6C9C"/>
    <w:rsid w:val="007A7588"/>
    <w:rsid w:val="007A7E25"/>
    <w:rsid w:val="007B0A71"/>
    <w:rsid w:val="007B0AC0"/>
    <w:rsid w:val="007B0BE3"/>
    <w:rsid w:val="007B17F8"/>
    <w:rsid w:val="007B2DDB"/>
    <w:rsid w:val="007B3D2D"/>
    <w:rsid w:val="007B41D5"/>
    <w:rsid w:val="007B4C0D"/>
    <w:rsid w:val="007B50AE"/>
    <w:rsid w:val="007B51DF"/>
    <w:rsid w:val="007B54BA"/>
    <w:rsid w:val="007B5D5A"/>
    <w:rsid w:val="007C05DD"/>
    <w:rsid w:val="007C0E8B"/>
    <w:rsid w:val="007C0FBD"/>
    <w:rsid w:val="007C1F0C"/>
    <w:rsid w:val="007C2056"/>
    <w:rsid w:val="007C25B7"/>
    <w:rsid w:val="007C3D18"/>
    <w:rsid w:val="007C4030"/>
    <w:rsid w:val="007C47FE"/>
    <w:rsid w:val="007C490C"/>
    <w:rsid w:val="007C60BF"/>
    <w:rsid w:val="007C6350"/>
    <w:rsid w:val="007C6A07"/>
    <w:rsid w:val="007C75A1"/>
    <w:rsid w:val="007C77A5"/>
    <w:rsid w:val="007D04E5"/>
    <w:rsid w:val="007D1800"/>
    <w:rsid w:val="007D1A0B"/>
    <w:rsid w:val="007D1F33"/>
    <w:rsid w:val="007D2108"/>
    <w:rsid w:val="007D47D5"/>
    <w:rsid w:val="007D56B2"/>
    <w:rsid w:val="007D5901"/>
    <w:rsid w:val="007D7150"/>
    <w:rsid w:val="007D73D3"/>
    <w:rsid w:val="007D7526"/>
    <w:rsid w:val="007E02F7"/>
    <w:rsid w:val="007E037D"/>
    <w:rsid w:val="007E04A3"/>
    <w:rsid w:val="007E1D7D"/>
    <w:rsid w:val="007E2B82"/>
    <w:rsid w:val="007E31D6"/>
    <w:rsid w:val="007E3CBE"/>
    <w:rsid w:val="007E4536"/>
    <w:rsid w:val="007E4610"/>
    <w:rsid w:val="007E4646"/>
    <w:rsid w:val="007E4715"/>
    <w:rsid w:val="007E505B"/>
    <w:rsid w:val="007E61EB"/>
    <w:rsid w:val="007E6C26"/>
    <w:rsid w:val="007E6DF4"/>
    <w:rsid w:val="007E6E57"/>
    <w:rsid w:val="007E7091"/>
    <w:rsid w:val="007E7919"/>
    <w:rsid w:val="007E7BF0"/>
    <w:rsid w:val="007F2A87"/>
    <w:rsid w:val="007F2D53"/>
    <w:rsid w:val="007F344A"/>
    <w:rsid w:val="007F3BB8"/>
    <w:rsid w:val="007F3EE9"/>
    <w:rsid w:val="007F458C"/>
    <w:rsid w:val="007F5A67"/>
    <w:rsid w:val="007F5B02"/>
    <w:rsid w:val="007F5DC0"/>
    <w:rsid w:val="007F6026"/>
    <w:rsid w:val="008008CC"/>
    <w:rsid w:val="00800979"/>
    <w:rsid w:val="0080139B"/>
    <w:rsid w:val="00801A88"/>
    <w:rsid w:val="00801F52"/>
    <w:rsid w:val="00802CF1"/>
    <w:rsid w:val="00803C95"/>
    <w:rsid w:val="00803DFC"/>
    <w:rsid w:val="00803FAE"/>
    <w:rsid w:val="00804061"/>
    <w:rsid w:val="008041C2"/>
    <w:rsid w:val="0080453C"/>
    <w:rsid w:val="0080605F"/>
    <w:rsid w:val="00806460"/>
    <w:rsid w:val="008065BB"/>
    <w:rsid w:val="00806FCE"/>
    <w:rsid w:val="00807786"/>
    <w:rsid w:val="00807F8A"/>
    <w:rsid w:val="008109D6"/>
    <w:rsid w:val="00811276"/>
    <w:rsid w:val="00811A47"/>
    <w:rsid w:val="00811FCB"/>
    <w:rsid w:val="00812F17"/>
    <w:rsid w:val="00813E64"/>
    <w:rsid w:val="00813FE8"/>
    <w:rsid w:val="00815258"/>
    <w:rsid w:val="008158D6"/>
    <w:rsid w:val="00815F20"/>
    <w:rsid w:val="00817196"/>
    <w:rsid w:val="00820087"/>
    <w:rsid w:val="008201F6"/>
    <w:rsid w:val="0082029B"/>
    <w:rsid w:val="008212F1"/>
    <w:rsid w:val="008213D0"/>
    <w:rsid w:val="00822559"/>
    <w:rsid w:val="00823022"/>
    <w:rsid w:val="008230F8"/>
    <w:rsid w:val="008235DB"/>
    <w:rsid w:val="00824AB4"/>
    <w:rsid w:val="0082573B"/>
    <w:rsid w:val="00825A33"/>
    <w:rsid w:val="00825C42"/>
    <w:rsid w:val="00825D25"/>
    <w:rsid w:val="00826C0F"/>
    <w:rsid w:val="00827A77"/>
    <w:rsid w:val="00827D6F"/>
    <w:rsid w:val="00827FA6"/>
    <w:rsid w:val="008301C7"/>
    <w:rsid w:val="0083067C"/>
    <w:rsid w:val="008313D8"/>
    <w:rsid w:val="008318CF"/>
    <w:rsid w:val="0083289E"/>
    <w:rsid w:val="008336E1"/>
    <w:rsid w:val="00833C9B"/>
    <w:rsid w:val="008342F2"/>
    <w:rsid w:val="00834500"/>
    <w:rsid w:val="0083536F"/>
    <w:rsid w:val="008363E6"/>
    <w:rsid w:val="00836A6E"/>
    <w:rsid w:val="008376AC"/>
    <w:rsid w:val="00837CAE"/>
    <w:rsid w:val="00837CC4"/>
    <w:rsid w:val="008407FE"/>
    <w:rsid w:val="00841FF8"/>
    <w:rsid w:val="008444E8"/>
    <w:rsid w:val="0084489C"/>
    <w:rsid w:val="00844C30"/>
    <w:rsid w:val="00844E80"/>
    <w:rsid w:val="0084630B"/>
    <w:rsid w:val="008468A8"/>
    <w:rsid w:val="00846FE7"/>
    <w:rsid w:val="00850B33"/>
    <w:rsid w:val="00850CEC"/>
    <w:rsid w:val="0085116F"/>
    <w:rsid w:val="008514BC"/>
    <w:rsid w:val="0085158E"/>
    <w:rsid w:val="008520B2"/>
    <w:rsid w:val="008529CC"/>
    <w:rsid w:val="00852D47"/>
    <w:rsid w:val="0085562F"/>
    <w:rsid w:val="008560BB"/>
    <w:rsid w:val="0085613D"/>
    <w:rsid w:val="00856911"/>
    <w:rsid w:val="00857277"/>
    <w:rsid w:val="00860A70"/>
    <w:rsid w:val="00860AC7"/>
    <w:rsid w:val="00861A48"/>
    <w:rsid w:val="00862791"/>
    <w:rsid w:val="00863A7F"/>
    <w:rsid w:val="00863BC0"/>
    <w:rsid w:val="0086410A"/>
    <w:rsid w:val="00864D93"/>
    <w:rsid w:val="00865737"/>
    <w:rsid w:val="00865867"/>
    <w:rsid w:val="00865FA5"/>
    <w:rsid w:val="008666B2"/>
    <w:rsid w:val="0086685F"/>
    <w:rsid w:val="00866898"/>
    <w:rsid w:val="00866B07"/>
    <w:rsid w:val="008677FD"/>
    <w:rsid w:val="00867AAD"/>
    <w:rsid w:val="00867DC8"/>
    <w:rsid w:val="00867E92"/>
    <w:rsid w:val="008706D4"/>
    <w:rsid w:val="00870BE8"/>
    <w:rsid w:val="00870F8A"/>
    <w:rsid w:val="008719A4"/>
    <w:rsid w:val="00871D23"/>
    <w:rsid w:val="00872F60"/>
    <w:rsid w:val="00873001"/>
    <w:rsid w:val="00873E4C"/>
    <w:rsid w:val="00874312"/>
    <w:rsid w:val="0087437C"/>
    <w:rsid w:val="00874386"/>
    <w:rsid w:val="00875749"/>
    <w:rsid w:val="00875CD7"/>
    <w:rsid w:val="00876A0A"/>
    <w:rsid w:val="00876B4D"/>
    <w:rsid w:val="00877F18"/>
    <w:rsid w:val="00880895"/>
    <w:rsid w:val="00880912"/>
    <w:rsid w:val="008816C7"/>
    <w:rsid w:val="00882B23"/>
    <w:rsid w:val="0088306F"/>
    <w:rsid w:val="00886634"/>
    <w:rsid w:val="008908DD"/>
    <w:rsid w:val="00891112"/>
    <w:rsid w:val="00892404"/>
    <w:rsid w:val="00893773"/>
    <w:rsid w:val="00894A18"/>
    <w:rsid w:val="00894A88"/>
    <w:rsid w:val="008950F7"/>
    <w:rsid w:val="00895386"/>
    <w:rsid w:val="00895654"/>
    <w:rsid w:val="00895EAF"/>
    <w:rsid w:val="0089623F"/>
    <w:rsid w:val="008A0F40"/>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81F"/>
    <w:rsid w:val="008A77D8"/>
    <w:rsid w:val="008B0483"/>
    <w:rsid w:val="008B055D"/>
    <w:rsid w:val="008B120C"/>
    <w:rsid w:val="008B14EB"/>
    <w:rsid w:val="008B1665"/>
    <w:rsid w:val="008B1B86"/>
    <w:rsid w:val="008B350B"/>
    <w:rsid w:val="008B3AF3"/>
    <w:rsid w:val="008B40BD"/>
    <w:rsid w:val="008B51A0"/>
    <w:rsid w:val="008B592A"/>
    <w:rsid w:val="008B6998"/>
    <w:rsid w:val="008B7B5C"/>
    <w:rsid w:val="008C00F9"/>
    <w:rsid w:val="008C0100"/>
    <w:rsid w:val="008C0388"/>
    <w:rsid w:val="008C05E1"/>
    <w:rsid w:val="008C0B76"/>
    <w:rsid w:val="008C0C99"/>
    <w:rsid w:val="008C0CE4"/>
    <w:rsid w:val="008C1166"/>
    <w:rsid w:val="008C16E8"/>
    <w:rsid w:val="008C1C83"/>
    <w:rsid w:val="008C2017"/>
    <w:rsid w:val="008C4958"/>
    <w:rsid w:val="008C4996"/>
    <w:rsid w:val="008C4BAA"/>
    <w:rsid w:val="008C54AD"/>
    <w:rsid w:val="008C6176"/>
    <w:rsid w:val="008C6548"/>
    <w:rsid w:val="008C6AE8"/>
    <w:rsid w:val="008C6CFD"/>
    <w:rsid w:val="008C6F9F"/>
    <w:rsid w:val="008C7573"/>
    <w:rsid w:val="008C77EA"/>
    <w:rsid w:val="008D1907"/>
    <w:rsid w:val="008D1971"/>
    <w:rsid w:val="008D19FD"/>
    <w:rsid w:val="008D2564"/>
    <w:rsid w:val="008D2643"/>
    <w:rsid w:val="008D2F53"/>
    <w:rsid w:val="008D34F1"/>
    <w:rsid w:val="008D39D8"/>
    <w:rsid w:val="008D52BA"/>
    <w:rsid w:val="008D540C"/>
    <w:rsid w:val="008D6D1A"/>
    <w:rsid w:val="008D717E"/>
    <w:rsid w:val="008E065E"/>
    <w:rsid w:val="008E0927"/>
    <w:rsid w:val="008E1909"/>
    <w:rsid w:val="008E1F6E"/>
    <w:rsid w:val="008E21C7"/>
    <w:rsid w:val="008E292B"/>
    <w:rsid w:val="008E3668"/>
    <w:rsid w:val="008E4AAC"/>
    <w:rsid w:val="008E4FB7"/>
    <w:rsid w:val="008E55AE"/>
    <w:rsid w:val="008E5CAF"/>
    <w:rsid w:val="008E5DB8"/>
    <w:rsid w:val="008E716F"/>
    <w:rsid w:val="008F11C5"/>
    <w:rsid w:val="008F1942"/>
    <w:rsid w:val="008F1EAB"/>
    <w:rsid w:val="008F22B7"/>
    <w:rsid w:val="008F2561"/>
    <w:rsid w:val="008F2DBE"/>
    <w:rsid w:val="008F3013"/>
    <w:rsid w:val="008F33DC"/>
    <w:rsid w:val="008F4163"/>
    <w:rsid w:val="008F44A4"/>
    <w:rsid w:val="008F477F"/>
    <w:rsid w:val="008F6945"/>
    <w:rsid w:val="008F74DA"/>
    <w:rsid w:val="008F7CE9"/>
    <w:rsid w:val="00900B41"/>
    <w:rsid w:val="00902350"/>
    <w:rsid w:val="0090336B"/>
    <w:rsid w:val="0090373C"/>
    <w:rsid w:val="00903CDB"/>
    <w:rsid w:val="00904221"/>
    <w:rsid w:val="009053AA"/>
    <w:rsid w:val="009061BE"/>
    <w:rsid w:val="00906919"/>
    <w:rsid w:val="00906939"/>
    <w:rsid w:val="00907108"/>
    <w:rsid w:val="00907618"/>
    <w:rsid w:val="00910B7D"/>
    <w:rsid w:val="00911DFB"/>
    <w:rsid w:val="009139D9"/>
    <w:rsid w:val="00914967"/>
    <w:rsid w:val="00914AD8"/>
    <w:rsid w:val="00916009"/>
    <w:rsid w:val="00916079"/>
    <w:rsid w:val="009161FF"/>
    <w:rsid w:val="00917CE9"/>
    <w:rsid w:val="00920235"/>
    <w:rsid w:val="00920B08"/>
    <w:rsid w:val="00920BF2"/>
    <w:rsid w:val="0092198F"/>
    <w:rsid w:val="00922010"/>
    <w:rsid w:val="009259E4"/>
    <w:rsid w:val="009263BF"/>
    <w:rsid w:val="00926DB3"/>
    <w:rsid w:val="00926EB1"/>
    <w:rsid w:val="00926F32"/>
    <w:rsid w:val="00927269"/>
    <w:rsid w:val="00931BD9"/>
    <w:rsid w:val="00933944"/>
    <w:rsid w:val="00934C99"/>
    <w:rsid w:val="00935477"/>
    <w:rsid w:val="009356D9"/>
    <w:rsid w:val="0093581F"/>
    <w:rsid w:val="00936728"/>
    <w:rsid w:val="009368F3"/>
    <w:rsid w:val="009370E9"/>
    <w:rsid w:val="009376CE"/>
    <w:rsid w:val="0094049B"/>
    <w:rsid w:val="00940D0A"/>
    <w:rsid w:val="00940DCD"/>
    <w:rsid w:val="00941636"/>
    <w:rsid w:val="00941A60"/>
    <w:rsid w:val="00941E05"/>
    <w:rsid w:val="00943742"/>
    <w:rsid w:val="009452E1"/>
    <w:rsid w:val="009454D5"/>
    <w:rsid w:val="00945C05"/>
    <w:rsid w:val="00946266"/>
    <w:rsid w:val="00946945"/>
    <w:rsid w:val="00947704"/>
    <w:rsid w:val="00947713"/>
    <w:rsid w:val="00950381"/>
    <w:rsid w:val="009505BB"/>
    <w:rsid w:val="00950DE7"/>
    <w:rsid w:val="00950FE8"/>
    <w:rsid w:val="009523F6"/>
    <w:rsid w:val="009533A9"/>
    <w:rsid w:val="00953920"/>
    <w:rsid w:val="00953D47"/>
    <w:rsid w:val="00955C14"/>
    <w:rsid w:val="00955D71"/>
    <w:rsid w:val="009567FF"/>
    <w:rsid w:val="00956819"/>
    <w:rsid w:val="0095681E"/>
    <w:rsid w:val="009572D4"/>
    <w:rsid w:val="00960389"/>
    <w:rsid w:val="00961921"/>
    <w:rsid w:val="00961E8D"/>
    <w:rsid w:val="0096430A"/>
    <w:rsid w:val="009652AF"/>
    <w:rsid w:val="0096554B"/>
    <w:rsid w:val="009655B3"/>
    <w:rsid w:val="0096584A"/>
    <w:rsid w:val="00965FD2"/>
    <w:rsid w:val="009662D8"/>
    <w:rsid w:val="00966EFA"/>
    <w:rsid w:val="00971222"/>
    <w:rsid w:val="00971F08"/>
    <w:rsid w:val="009725FF"/>
    <w:rsid w:val="0097290F"/>
    <w:rsid w:val="00972E44"/>
    <w:rsid w:val="00973103"/>
    <w:rsid w:val="00973296"/>
    <w:rsid w:val="009732A8"/>
    <w:rsid w:val="009741BA"/>
    <w:rsid w:val="00974B3A"/>
    <w:rsid w:val="00974CBC"/>
    <w:rsid w:val="00974F74"/>
    <w:rsid w:val="0097603D"/>
    <w:rsid w:val="00976949"/>
    <w:rsid w:val="00977208"/>
    <w:rsid w:val="00977551"/>
    <w:rsid w:val="00977D9E"/>
    <w:rsid w:val="00980477"/>
    <w:rsid w:val="00980554"/>
    <w:rsid w:val="00981AD5"/>
    <w:rsid w:val="00982BB5"/>
    <w:rsid w:val="00985253"/>
    <w:rsid w:val="009853B3"/>
    <w:rsid w:val="009853F3"/>
    <w:rsid w:val="0098799C"/>
    <w:rsid w:val="00987C1A"/>
    <w:rsid w:val="00990630"/>
    <w:rsid w:val="00990E49"/>
    <w:rsid w:val="00991761"/>
    <w:rsid w:val="00993349"/>
    <w:rsid w:val="00993AC1"/>
    <w:rsid w:val="00993CA1"/>
    <w:rsid w:val="009947FE"/>
    <w:rsid w:val="00994837"/>
    <w:rsid w:val="00994DCA"/>
    <w:rsid w:val="0099595F"/>
    <w:rsid w:val="00995EFE"/>
    <w:rsid w:val="009960EC"/>
    <w:rsid w:val="009970DD"/>
    <w:rsid w:val="00997B2D"/>
    <w:rsid w:val="009A0724"/>
    <w:rsid w:val="009A0FBA"/>
    <w:rsid w:val="009A10A3"/>
    <w:rsid w:val="009A1601"/>
    <w:rsid w:val="009A1735"/>
    <w:rsid w:val="009A1748"/>
    <w:rsid w:val="009A2F1A"/>
    <w:rsid w:val="009A459F"/>
    <w:rsid w:val="009A462D"/>
    <w:rsid w:val="009A5A50"/>
    <w:rsid w:val="009A5CBA"/>
    <w:rsid w:val="009A5D7D"/>
    <w:rsid w:val="009A785B"/>
    <w:rsid w:val="009B101F"/>
    <w:rsid w:val="009B1F30"/>
    <w:rsid w:val="009B25A5"/>
    <w:rsid w:val="009B28A9"/>
    <w:rsid w:val="009B36AC"/>
    <w:rsid w:val="009B3AC2"/>
    <w:rsid w:val="009B4DF4"/>
    <w:rsid w:val="009B564E"/>
    <w:rsid w:val="009B6231"/>
    <w:rsid w:val="009B62CF"/>
    <w:rsid w:val="009B65BA"/>
    <w:rsid w:val="009B76D3"/>
    <w:rsid w:val="009B7C1D"/>
    <w:rsid w:val="009B7E87"/>
    <w:rsid w:val="009C0471"/>
    <w:rsid w:val="009C0B3A"/>
    <w:rsid w:val="009C1495"/>
    <w:rsid w:val="009C18CD"/>
    <w:rsid w:val="009C21CB"/>
    <w:rsid w:val="009C33B2"/>
    <w:rsid w:val="009C403E"/>
    <w:rsid w:val="009C47B7"/>
    <w:rsid w:val="009C5551"/>
    <w:rsid w:val="009C5CE8"/>
    <w:rsid w:val="009C6A6F"/>
    <w:rsid w:val="009C6C51"/>
    <w:rsid w:val="009C6E05"/>
    <w:rsid w:val="009C7E16"/>
    <w:rsid w:val="009D0671"/>
    <w:rsid w:val="009D0A59"/>
    <w:rsid w:val="009D0E10"/>
    <w:rsid w:val="009D23B3"/>
    <w:rsid w:val="009D2CCD"/>
    <w:rsid w:val="009D47F9"/>
    <w:rsid w:val="009D4FF0"/>
    <w:rsid w:val="009D58F6"/>
    <w:rsid w:val="009D5B42"/>
    <w:rsid w:val="009D6695"/>
    <w:rsid w:val="009D703C"/>
    <w:rsid w:val="009D718F"/>
    <w:rsid w:val="009D7756"/>
    <w:rsid w:val="009E068F"/>
    <w:rsid w:val="009E09ED"/>
    <w:rsid w:val="009E0CC2"/>
    <w:rsid w:val="009E14E0"/>
    <w:rsid w:val="009E1AEA"/>
    <w:rsid w:val="009E3033"/>
    <w:rsid w:val="009E35DB"/>
    <w:rsid w:val="009E3B1B"/>
    <w:rsid w:val="009E4147"/>
    <w:rsid w:val="009E47A3"/>
    <w:rsid w:val="009E54EA"/>
    <w:rsid w:val="009E57E3"/>
    <w:rsid w:val="009E6144"/>
    <w:rsid w:val="009E63A8"/>
    <w:rsid w:val="009E7C97"/>
    <w:rsid w:val="009F0423"/>
    <w:rsid w:val="009F08F3"/>
    <w:rsid w:val="009F1E24"/>
    <w:rsid w:val="009F26AB"/>
    <w:rsid w:val="009F27AA"/>
    <w:rsid w:val="009F321E"/>
    <w:rsid w:val="009F344F"/>
    <w:rsid w:val="009F3959"/>
    <w:rsid w:val="009F4F99"/>
    <w:rsid w:val="009F6ACD"/>
    <w:rsid w:val="009F6C11"/>
    <w:rsid w:val="009F6F89"/>
    <w:rsid w:val="009F7C47"/>
    <w:rsid w:val="009F7F5B"/>
    <w:rsid w:val="00A01038"/>
    <w:rsid w:val="00A02B4C"/>
    <w:rsid w:val="00A048A8"/>
    <w:rsid w:val="00A04F49"/>
    <w:rsid w:val="00A069D1"/>
    <w:rsid w:val="00A07003"/>
    <w:rsid w:val="00A07217"/>
    <w:rsid w:val="00A10430"/>
    <w:rsid w:val="00A10AA3"/>
    <w:rsid w:val="00A11997"/>
    <w:rsid w:val="00A125C0"/>
    <w:rsid w:val="00A12FF8"/>
    <w:rsid w:val="00A13E54"/>
    <w:rsid w:val="00A141C1"/>
    <w:rsid w:val="00A14C77"/>
    <w:rsid w:val="00A14C78"/>
    <w:rsid w:val="00A15697"/>
    <w:rsid w:val="00A159B5"/>
    <w:rsid w:val="00A15BEC"/>
    <w:rsid w:val="00A16768"/>
    <w:rsid w:val="00A17409"/>
    <w:rsid w:val="00A17645"/>
    <w:rsid w:val="00A17A76"/>
    <w:rsid w:val="00A17F63"/>
    <w:rsid w:val="00A202E1"/>
    <w:rsid w:val="00A215E6"/>
    <w:rsid w:val="00A2193B"/>
    <w:rsid w:val="00A21C64"/>
    <w:rsid w:val="00A21F84"/>
    <w:rsid w:val="00A23264"/>
    <w:rsid w:val="00A2351A"/>
    <w:rsid w:val="00A24558"/>
    <w:rsid w:val="00A247D6"/>
    <w:rsid w:val="00A264A9"/>
    <w:rsid w:val="00A26DEC"/>
    <w:rsid w:val="00A272AC"/>
    <w:rsid w:val="00A27767"/>
    <w:rsid w:val="00A27785"/>
    <w:rsid w:val="00A30187"/>
    <w:rsid w:val="00A30FF0"/>
    <w:rsid w:val="00A311B6"/>
    <w:rsid w:val="00A316F9"/>
    <w:rsid w:val="00A32319"/>
    <w:rsid w:val="00A32DB5"/>
    <w:rsid w:val="00A33075"/>
    <w:rsid w:val="00A33EA1"/>
    <w:rsid w:val="00A3448A"/>
    <w:rsid w:val="00A35A6F"/>
    <w:rsid w:val="00A35D00"/>
    <w:rsid w:val="00A35EA7"/>
    <w:rsid w:val="00A36297"/>
    <w:rsid w:val="00A36AAB"/>
    <w:rsid w:val="00A3785C"/>
    <w:rsid w:val="00A3788F"/>
    <w:rsid w:val="00A41761"/>
    <w:rsid w:val="00A41A4E"/>
    <w:rsid w:val="00A41E2B"/>
    <w:rsid w:val="00A45B74"/>
    <w:rsid w:val="00A45C4C"/>
    <w:rsid w:val="00A45CE2"/>
    <w:rsid w:val="00A46271"/>
    <w:rsid w:val="00A4653F"/>
    <w:rsid w:val="00A4660F"/>
    <w:rsid w:val="00A511BA"/>
    <w:rsid w:val="00A51F6D"/>
    <w:rsid w:val="00A5293F"/>
    <w:rsid w:val="00A52E1D"/>
    <w:rsid w:val="00A52ED3"/>
    <w:rsid w:val="00A5300A"/>
    <w:rsid w:val="00A535B2"/>
    <w:rsid w:val="00A53A09"/>
    <w:rsid w:val="00A53AF7"/>
    <w:rsid w:val="00A57A9B"/>
    <w:rsid w:val="00A61499"/>
    <w:rsid w:val="00A6274A"/>
    <w:rsid w:val="00A6292E"/>
    <w:rsid w:val="00A62A45"/>
    <w:rsid w:val="00A62A77"/>
    <w:rsid w:val="00A63483"/>
    <w:rsid w:val="00A63B7F"/>
    <w:rsid w:val="00A63E23"/>
    <w:rsid w:val="00A65516"/>
    <w:rsid w:val="00A657D7"/>
    <w:rsid w:val="00A660AC"/>
    <w:rsid w:val="00A66BB5"/>
    <w:rsid w:val="00A670E1"/>
    <w:rsid w:val="00A675E8"/>
    <w:rsid w:val="00A67E6C"/>
    <w:rsid w:val="00A71109"/>
    <w:rsid w:val="00A71661"/>
    <w:rsid w:val="00A71B99"/>
    <w:rsid w:val="00A722B7"/>
    <w:rsid w:val="00A735D3"/>
    <w:rsid w:val="00A739D0"/>
    <w:rsid w:val="00A74639"/>
    <w:rsid w:val="00A7571C"/>
    <w:rsid w:val="00A761D4"/>
    <w:rsid w:val="00A762AA"/>
    <w:rsid w:val="00A76C43"/>
    <w:rsid w:val="00A7783E"/>
    <w:rsid w:val="00A77929"/>
    <w:rsid w:val="00A77EB5"/>
    <w:rsid w:val="00A77EC4"/>
    <w:rsid w:val="00A80C7C"/>
    <w:rsid w:val="00A81071"/>
    <w:rsid w:val="00A810D8"/>
    <w:rsid w:val="00A81641"/>
    <w:rsid w:val="00A827CA"/>
    <w:rsid w:val="00A8283C"/>
    <w:rsid w:val="00A840C0"/>
    <w:rsid w:val="00A84B4B"/>
    <w:rsid w:val="00A86873"/>
    <w:rsid w:val="00A874F5"/>
    <w:rsid w:val="00A87DC8"/>
    <w:rsid w:val="00A90235"/>
    <w:rsid w:val="00A90717"/>
    <w:rsid w:val="00A91104"/>
    <w:rsid w:val="00A911CA"/>
    <w:rsid w:val="00A91EE6"/>
    <w:rsid w:val="00A92879"/>
    <w:rsid w:val="00A9442A"/>
    <w:rsid w:val="00A949BA"/>
    <w:rsid w:val="00A95912"/>
    <w:rsid w:val="00A95DB5"/>
    <w:rsid w:val="00A96410"/>
    <w:rsid w:val="00AA016F"/>
    <w:rsid w:val="00AA172C"/>
    <w:rsid w:val="00AA1D8A"/>
    <w:rsid w:val="00AA1ED6"/>
    <w:rsid w:val="00AA2063"/>
    <w:rsid w:val="00AA3DA2"/>
    <w:rsid w:val="00AA437B"/>
    <w:rsid w:val="00AA51D6"/>
    <w:rsid w:val="00AA5A70"/>
    <w:rsid w:val="00AA6026"/>
    <w:rsid w:val="00AB0012"/>
    <w:rsid w:val="00AB00C3"/>
    <w:rsid w:val="00AB0BC8"/>
    <w:rsid w:val="00AB11CA"/>
    <w:rsid w:val="00AB14D9"/>
    <w:rsid w:val="00AB191C"/>
    <w:rsid w:val="00AB1D99"/>
    <w:rsid w:val="00AB24B5"/>
    <w:rsid w:val="00AB34AD"/>
    <w:rsid w:val="00AB36E0"/>
    <w:rsid w:val="00AB4014"/>
    <w:rsid w:val="00AB4AB8"/>
    <w:rsid w:val="00AB4AF4"/>
    <w:rsid w:val="00AB5795"/>
    <w:rsid w:val="00AB655E"/>
    <w:rsid w:val="00AB65F0"/>
    <w:rsid w:val="00AB6DC1"/>
    <w:rsid w:val="00AB6E8C"/>
    <w:rsid w:val="00AB7895"/>
    <w:rsid w:val="00AC007F"/>
    <w:rsid w:val="00AC1744"/>
    <w:rsid w:val="00AC186F"/>
    <w:rsid w:val="00AC2ECD"/>
    <w:rsid w:val="00AC3119"/>
    <w:rsid w:val="00AC4421"/>
    <w:rsid w:val="00AC49FB"/>
    <w:rsid w:val="00AC5A10"/>
    <w:rsid w:val="00AC5D8A"/>
    <w:rsid w:val="00AC601A"/>
    <w:rsid w:val="00AC619F"/>
    <w:rsid w:val="00AC6629"/>
    <w:rsid w:val="00AC70D3"/>
    <w:rsid w:val="00AC7185"/>
    <w:rsid w:val="00AD0AA3"/>
    <w:rsid w:val="00AD3102"/>
    <w:rsid w:val="00AD3668"/>
    <w:rsid w:val="00AD3F94"/>
    <w:rsid w:val="00AD42BA"/>
    <w:rsid w:val="00AD4A5A"/>
    <w:rsid w:val="00AD4ACB"/>
    <w:rsid w:val="00AD6017"/>
    <w:rsid w:val="00AD78F8"/>
    <w:rsid w:val="00AE08A6"/>
    <w:rsid w:val="00AE0C4D"/>
    <w:rsid w:val="00AE0F9F"/>
    <w:rsid w:val="00AE203B"/>
    <w:rsid w:val="00AE27AC"/>
    <w:rsid w:val="00AE3CF7"/>
    <w:rsid w:val="00AE40E0"/>
    <w:rsid w:val="00AE41FF"/>
    <w:rsid w:val="00AE475C"/>
    <w:rsid w:val="00AE4DBA"/>
    <w:rsid w:val="00AE4F07"/>
    <w:rsid w:val="00AE5D43"/>
    <w:rsid w:val="00AE79DD"/>
    <w:rsid w:val="00AF052F"/>
    <w:rsid w:val="00AF117B"/>
    <w:rsid w:val="00AF12E9"/>
    <w:rsid w:val="00AF1C5D"/>
    <w:rsid w:val="00AF3D43"/>
    <w:rsid w:val="00AF41A5"/>
    <w:rsid w:val="00AF42D7"/>
    <w:rsid w:val="00AF441E"/>
    <w:rsid w:val="00AF5ECC"/>
    <w:rsid w:val="00AF6395"/>
    <w:rsid w:val="00AF6851"/>
    <w:rsid w:val="00AF6D87"/>
    <w:rsid w:val="00B006FE"/>
    <w:rsid w:val="00B007CB"/>
    <w:rsid w:val="00B02117"/>
    <w:rsid w:val="00B02AA9"/>
    <w:rsid w:val="00B02FA3"/>
    <w:rsid w:val="00B0371D"/>
    <w:rsid w:val="00B0408F"/>
    <w:rsid w:val="00B05084"/>
    <w:rsid w:val="00B05AF8"/>
    <w:rsid w:val="00B05C3C"/>
    <w:rsid w:val="00B060F2"/>
    <w:rsid w:val="00B06E8D"/>
    <w:rsid w:val="00B06FF0"/>
    <w:rsid w:val="00B07014"/>
    <w:rsid w:val="00B07158"/>
    <w:rsid w:val="00B07669"/>
    <w:rsid w:val="00B118FB"/>
    <w:rsid w:val="00B1350B"/>
    <w:rsid w:val="00B13EC9"/>
    <w:rsid w:val="00B1574E"/>
    <w:rsid w:val="00B157F9"/>
    <w:rsid w:val="00B16501"/>
    <w:rsid w:val="00B166D4"/>
    <w:rsid w:val="00B167F1"/>
    <w:rsid w:val="00B20256"/>
    <w:rsid w:val="00B20299"/>
    <w:rsid w:val="00B2084C"/>
    <w:rsid w:val="00B20D09"/>
    <w:rsid w:val="00B233A2"/>
    <w:rsid w:val="00B25CD8"/>
    <w:rsid w:val="00B2635F"/>
    <w:rsid w:val="00B267F7"/>
    <w:rsid w:val="00B268E2"/>
    <w:rsid w:val="00B26E3D"/>
    <w:rsid w:val="00B27201"/>
    <w:rsid w:val="00B2763F"/>
    <w:rsid w:val="00B277CC"/>
    <w:rsid w:val="00B2782B"/>
    <w:rsid w:val="00B27AAC"/>
    <w:rsid w:val="00B27B18"/>
    <w:rsid w:val="00B27B3C"/>
    <w:rsid w:val="00B27C24"/>
    <w:rsid w:val="00B27E03"/>
    <w:rsid w:val="00B30836"/>
    <w:rsid w:val="00B30929"/>
    <w:rsid w:val="00B32505"/>
    <w:rsid w:val="00B33BC9"/>
    <w:rsid w:val="00B347C8"/>
    <w:rsid w:val="00B34EAA"/>
    <w:rsid w:val="00B35D04"/>
    <w:rsid w:val="00B35E79"/>
    <w:rsid w:val="00B372AA"/>
    <w:rsid w:val="00B37A80"/>
    <w:rsid w:val="00B37C2A"/>
    <w:rsid w:val="00B40445"/>
    <w:rsid w:val="00B4057D"/>
    <w:rsid w:val="00B407BE"/>
    <w:rsid w:val="00B4108E"/>
    <w:rsid w:val="00B4122F"/>
    <w:rsid w:val="00B41888"/>
    <w:rsid w:val="00B41C25"/>
    <w:rsid w:val="00B41C78"/>
    <w:rsid w:val="00B428D7"/>
    <w:rsid w:val="00B437F6"/>
    <w:rsid w:val="00B43D30"/>
    <w:rsid w:val="00B446E8"/>
    <w:rsid w:val="00B44980"/>
    <w:rsid w:val="00B449F5"/>
    <w:rsid w:val="00B44F3F"/>
    <w:rsid w:val="00B45A52"/>
    <w:rsid w:val="00B46175"/>
    <w:rsid w:val="00B46BFF"/>
    <w:rsid w:val="00B46E19"/>
    <w:rsid w:val="00B47D41"/>
    <w:rsid w:val="00B50795"/>
    <w:rsid w:val="00B50B2C"/>
    <w:rsid w:val="00B512A8"/>
    <w:rsid w:val="00B54CAB"/>
    <w:rsid w:val="00B54E5F"/>
    <w:rsid w:val="00B5507D"/>
    <w:rsid w:val="00B55386"/>
    <w:rsid w:val="00B554B8"/>
    <w:rsid w:val="00B5636C"/>
    <w:rsid w:val="00B57721"/>
    <w:rsid w:val="00B60E54"/>
    <w:rsid w:val="00B62AAA"/>
    <w:rsid w:val="00B646F9"/>
    <w:rsid w:val="00B64ECC"/>
    <w:rsid w:val="00B65A3B"/>
    <w:rsid w:val="00B664C7"/>
    <w:rsid w:val="00B66C7B"/>
    <w:rsid w:val="00B6700A"/>
    <w:rsid w:val="00B71DAC"/>
    <w:rsid w:val="00B731F8"/>
    <w:rsid w:val="00B7354F"/>
    <w:rsid w:val="00B738A1"/>
    <w:rsid w:val="00B739F6"/>
    <w:rsid w:val="00B74B25"/>
    <w:rsid w:val="00B75C21"/>
    <w:rsid w:val="00B761C5"/>
    <w:rsid w:val="00B81A6C"/>
    <w:rsid w:val="00B82C0E"/>
    <w:rsid w:val="00B85C3F"/>
    <w:rsid w:val="00B85DE5"/>
    <w:rsid w:val="00B86ADB"/>
    <w:rsid w:val="00B86DC7"/>
    <w:rsid w:val="00B87D72"/>
    <w:rsid w:val="00B9019B"/>
    <w:rsid w:val="00B90291"/>
    <w:rsid w:val="00B90F73"/>
    <w:rsid w:val="00B9288D"/>
    <w:rsid w:val="00B93B59"/>
    <w:rsid w:val="00B9406A"/>
    <w:rsid w:val="00B9459B"/>
    <w:rsid w:val="00B952AB"/>
    <w:rsid w:val="00B95D8B"/>
    <w:rsid w:val="00B96611"/>
    <w:rsid w:val="00B969D2"/>
    <w:rsid w:val="00B97169"/>
    <w:rsid w:val="00BA0551"/>
    <w:rsid w:val="00BA1149"/>
    <w:rsid w:val="00BA11F0"/>
    <w:rsid w:val="00BA2280"/>
    <w:rsid w:val="00BA23D2"/>
    <w:rsid w:val="00BA2A08"/>
    <w:rsid w:val="00BA56D2"/>
    <w:rsid w:val="00BA6167"/>
    <w:rsid w:val="00BA6E7B"/>
    <w:rsid w:val="00BA76E0"/>
    <w:rsid w:val="00BB02D4"/>
    <w:rsid w:val="00BB059A"/>
    <w:rsid w:val="00BB2A25"/>
    <w:rsid w:val="00BB3434"/>
    <w:rsid w:val="00BB47CF"/>
    <w:rsid w:val="00BB4F2E"/>
    <w:rsid w:val="00BB51AE"/>
    <w:rsid w:val="00BB51E9"/>
    <w:rsid w:val="00BB5883"/>
    <w:rsid w:val="00BB589A"/>
    <w:rsid w:val="00BB5CBC"/>
    <w:rsid w:val="00BB6A57"/>
    <w:rsid w:val="00BB6F24"/>
    <w:rsid w:val="00BC0201"/>
    <w:rsid w:val="00BC0E1E"/>
    <w:rsid w:val="00BC0FDC"/>
    <w:rsid w:val="00BC11F5"/>
    <w:rsid w:val="00BC2F44"/>
    <w:rsid w:val="00BC3053"/>
    <w:rsid w:val="00BC3693"/>
    <w:rsid w:val="00BC36C8"/>
    <w:rsid w:val="00BC3B8B"/>
    <w:rsid w:val="00BC4024"/>
    <w:rsid w:val="00BC4D2E"/>
    <w:rsid w:val="00BC7BB7"/>
    <w:rsid w:val="00BC7C2A"/>
    <w:rsid w:val="00BD06E8"/>
    <w:rsid w:val="00BD0964"/>
    <w:rsid w:val="00BD1E3E"/>
    <w:rsid w:val="00BD287F"/>
    <w:rsid w:val="00BD2D6D"/>
    <w:rsid w:val="00BD3EA1"/>
    <w:rsid w:val="00BD48A2"/>
    <w:rsid w:val="00BD48AC"/>
    <w:rsid w:val="00BD5C28"/>
    <w:rsid w:val="00BD5F1A"/>
    <w:rsid w:val="00BD65ED"/>
    <w:rsid w:val="00BE1234"/>
    <w:rsid w:val="00BE150B"/>
    <w:rsid w:val="00BE2FA6"/>
    <w:rsid w:val="00BE3122"/>
    <w:rsid w:val="00BE333F"/>
    <w:rsid w:val="00BE3EE2"/>
    <w:rsid w:val="00BE5ACF"/>
    <w:rsid w:val="00BE5BFA"/>
    <w:rsid w:val="00BE6036"/>
    <w:rsid w:val="00BE6C3B"/>
    <w:rsid w:val="00BE7406"/>
    <w:rsid w:val="00BE7603"/>
    <w:rsid w:val="00BF28D4"/>
    <w:rsid w:val="00BF3279"/>
    <w:rsid w:val="00BF4342"/>
    <w:rsid w:val="00BF4ABB"/>
    <w:rsid w:val="00BF54C2"/>
    <w:rsid w:val="00BF55E7"/>
    <w:rsid w:val="00BF5AB8"/>
    <w:rsid w:val="00BF5DBB"/>
    <w:rsid w:val="00BF74C7"/>
    <w:rsid w:val="00C000EE"/>
    <w:rsid w:val="00C00F98"/>
    <w:rsid w:val="00C015F1"/>
    <w:rsid w:val="00C01F33"/>
    <w:rsid w:val="00C02CC6"/>
    <w:rsid w:val="00C040F7"/>
    <w:rsid w:val="00C041B0"/>
    <w:rsid w:val="00C044AB"/>
    <w:rsid w:val="00C053B0"/>
    <w:rsid w:val="00C05706"/>
    <w:rsid w:val="00C05A29"/>
    <w:rsid w:val="00C05D65"/>
    <w:rsid w:val="00C0681A"/>
    <w:rsid w:val="00C06D93"/>
    <w:rsid w:val="00C07377"/>
    <w:rsid w:val="00C076B5"/>
    <w:rsid w:val="00C10478"/>
    <w:rsid w:val="00C106B1"/>
    <w:rsid w:val="00C12107"/>
    <w:rsid w:val="00C12B81"/>
    <w:rsid w:val="00C14D4B"/>
    <w:rsid w:val="00C15115"/>
    <w:rsid w:val="00C154BB"/>
    <w:rsid w:val="00C168BD"/>
    <w:rsid w:val="00C171A0"/>
    <w:rsid w:val="00C17244"/>
    <w:rsid w:val="00C17F41"/>
    <w:rsid w:val="00C20366"/>
    <w:rsid w:val="00C21B15"/>
    <w:rsid w:val="00C22446"/>
    <w:rsid w:val="00C225D2"/>
    <w:rsid w:val="00C24D3E"/>
    <w:rsid w:val="00C25C89"/>
    <w:rsid w:val="00C2633B"/>
    <w:rsid w:val="00C26719"/>
    <w:rsid w:val="00C271C8"/>
    <w:rsid w:val="00C27753"/>
    <w:rsid w:val="00C279B5"/>
    <w:rsid w:val="00C27C45"/>
    <w:rsid w:val="00C3093C"/>
    <w:rsid w:val="00C310D8"/>
    <w:rsid w:val="00C31982"/>
    <w:rsid w:val="00C32440"/>
    <w:rsid w:val="00C34B75"/>
    <w:rsid w:val="00C36CF9"/>
    <w:rsid w:val="00C3719D"/>
    <w:rsid w:val="00C40A72"/>
    <w:rsid w:val="00C40F0E"/>
    <w:rsid w:val="00C41984"/>
    <w:rsid w:val="00C42078"/>
    <w:rsid w:val="00C4260A"/>
    <w:rsid w:val="00C42BF7"/>
    <w:rsid w:val="00C42C0C"/>
    <w:rsid w:val="00C433BF"/>
    <w:rsid w:val="00C43A25"/>
    <w:rsid w:val="00C43E2B"/>
    <w:rsid w:val="00C44D78"/>
    <w:rsid w:val="00C453DA"/>
    <w:rsid w:val="00C46105"/>
    <w:rsid w:val="00C5088C"/>
    <w:rsid w:val="00C50E25"/>
    <w:rsid w:val="00C5271D"/>
    <w:rsid w:val="00C52F17"/>
    <w:rsid w:val="00C534D9"/>
    <w:rsid w:val="00C53C5D"/>
    <w:rsid w:val="00C53EB4"/>
    <w:rsid w:val="00C54995"/>
    <w:rsid w:val="00C54CFD"/>
    <w:rsid w:val="00C54D41"/>
    <w:rsid w:val="00C550F1"/>
    <w:rsid w:val="00C55EDC"/>
    <w:rsid w:val="00C5633B"/>
    <w:rsid w:val="00C573D9"/>
    <w:rsid w:val="00C57E32"/>
    <w:rsid w:val="00C6007B"/>
    <w:rsid w:val="00C60783"/>
    <w:rsid w:val="00C63E63"/>
    <w:rsid w:val="00C64672"/>
    <w:rsid w:val="00C65928"/>
    <w:rsid w:val="00C66687"/>
    <w:rsid w:val="00C66915"/>
    <w:rsid w:val="00C70697"/>
    <w:rsid w:val="00C71B77"/>
    <w:rsid w:val="00C72EF4"/>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86E"/>
    <w:rsid w:val="00C8735B"/>
    <w:rsid w:val="00C9027A"/>
    <w:rsid w:val="00C90530"/>
    <w:rsid w:val="00C9068E"/>
    <w:rsid w:val="00C9078C"/>
    <w:rsid w:val="00C90D7E"/>
    <w:rsid w:val="00C91296"/>
    <w:rsid w:val="00C92043"/>
    <w:rsid w:val="00C9378D"/>
    <w:rsid w:val="00C9394F"/>
    <w:rsid w:val="00C93C4B"/>
    <w:rsid w:val="00C940A7"/>
    <w:rsid w:val="00C944AB"/>
    <w:rsid w:val="00C94E7F"/>
    <w:rsid w:val="00C95B40"/>
    <w:rsid w:val="00C95DCE"/>
    <w:rsid w:val="00C96B85"/>
    <w:rsid w:val="00C970E1"/>
    <w:rsid w:val="00CA1ED8"/>
    <w:rsid w:val="00CA2143"/>
    <w:rsid w:val="00CA2C60"/>
    <w:rsid w:val="00CA301C"/>
    <w:rsid w:val="00CA3086"/>
    <w:rsid w:val="00CA5023"/>
    <w:rsid w:val="00CA52F5"/>
    <w:rsid w:val="00CA6751"/>
    <w:rsid w:val="00CA6855"/>
    <w:rsid w:val="00CA6F16"/>
    <w:rsid w:val="00CA7F24"/>
    <w:rsid w:val="00CB038F"/>
    <w:rsid w:val="00CB1BA2"/>
    <w:rsid w:val="00CB1F63"/>
    <w:rsid w:val="00CB2B23"/>
    <w:rsid w:val="00CB3234"/>
    <w:rsid w:val="00CB3286"/>
    <w:rsid w:val="00CB3E51"/>
    <w:rsid w:val="00CB4866"/>
    <w:rsid w:val="00CB4A39"/>
    <w:rsid w:val="00CB7170"/>
    <w:rsid w:val="00CC040E"/>
    <w:rsid w:val="00CC079A"/>
    <w:rsid w:val="00CC0AD3"/>
    <w:rsid w:val="00CC111F"/>
    <w:rsid w:val="00CC1C88"/>
    <w:rsid w:val="00CC1CDB"/>
    <w:rsid w:val="00CC2011"/>
    <w:rsid w:val="00CC23DE"/>
    <w:rsid w:val="00CC28A6"/>
    <w:rsid w:val="00CC35AF"/>
    <w:rsid w:val="00CC3EA0"/>
    <w:rsid w:val="00CC48E7"/>
    <w:rsid w:val="00CC4F97"/>
    <w:rsid w:val="00CC5687"/>
    <w:rsid w:val="00CC5990"/>
    <w:rsid w:val="00CC5B0C"/>
    <w:rsid w:val="00CC7B45"/>
    <w:rsid w:val="00CD1188"/>
    <w:rsid w:val="00CD2949"/>
    <w:rsid w:val="00CD2D4A"/>
    <w:rsid w:val="00CD2ED1"/>
    <w:rsid w:val="00CD337B"/>
    <w:rsid w:val="00CD33BF"/>
    <w:rsid w:val="00CD33FE"/>
    <w:rsid w:val="00CD3A6A"/>
    <w:rsid w:val="00CD4A26"/>
    <w:rsid w:val="00CD4D61"/>
    <w:rsid w:val="00CD590B"/>
    <w:rsid w:val="00CD5C2A"/>
    <w:rsid w:val="00CD5D5B"/>
    <w:rsid w:val="00CD676B"/>
    <w:rsid w:val="00CE000C"/>
    <w:rsid w:val="00CE0424"/>
    <w:rsid w:val="00CE0A43"/>
    <w:rsid w:val="00CE0F68"/>
    <w:rsid w:val="00CE12DF"/>
    <w:rsid w:val="00CE1729"/>
    <w:rsid w:val="00CE3BEB"/>
    <w:rsid w:val="00CE702A"/>
    <w:rsid w:val="00CE7561"/>
    <w:rsid w:val="00CF1354"/>
    <w:rsid w:val="00CF1F79"/>
    <w:rsid w:val="00CF3459"/>
    <w:rsid w:val="00CF3724"/>
    <w:rsid w:val="00CF3B1F"/>
    <w:rsid w:val="00CF3BF6"/>
    <w:rsid w:val="00CF3D44"/>
    <w:rsid w:val="00CF4682"/>
    <w:rsid w:val="00CF625B"/>
    <w:rsid w:val="00CF6729"/>
    <w:rsid w:val="00CF687E"/>
    <w:rsid w:val="00CF6DD1"/>
    <w:rsid w:val="00CF72BE"/>
    <w:rsid w:val="00D00334"/>
    <w:rsid w:val="00D022BC"/>
    <w:rsid w:val="00D0349B"/>
    <w:rsid w:val="00D043F0"/>
    <w:rsid w:val="00D04434"/>
    <w:rsid w:val="00D04C48"/>
    <w:rsid w:val="00D04F67"/>
    <w:rsid w:val="00D06418"/>
    <w:rsid w:val="00D067E6"/>
    <w:rsid w:val="00D10249"/>
    <w:rsid w:val="00D1073E"/>
    <w:rsid w:val="00D109C9"/>
    <w:rsid w:val="00D10C29"/>
    <w:rsid w:val="00D10E35"/>
    <w:rsid w:val="00D110E8"/>
    <w:rsid w:val="00D115C3"/>
    <w:rsid w:val="00D11897"/>
    <w:rsid w:val="00D1261E"/>
    <w:rsid w:val="00D13135"/>
    <w:rsid w:val="00D13E4E"/>
    <w:rsid w:val="00D141BB"/>
    <w:rsid w:val="00D14AAC"/>
    <w:rsid w:val="00D15252"/>
    <w:rsid w:val="00D17058"/>
    <w:rsid w:val="00D179C5"/>
    <w:rsid w:val="00D2033F"/>
    <w:rsid w:val="00D206E4"/>
    <w:rsid w:val="00D20C76"/>
    <w:rsid w:val="00D20E74"/>
    <w:rsid w:val="00D221C7"/>
    <w:rsid w:val="00D2272D"/>
    <w:rsid w:val="00D22BDC"/>
    <w:rsid w:val="00D22FC8"/>
    <w:rsid w:val="00D2318B"/>
    <w:rsid w:val="00D239A7"/>
    <w:rsid w:val="00D23F47"/>
    <w:rsid w:val="00D24392"/>
    <w:rsid w:val="00D24522"/>
    <w:rsid w:val="00D249A9"/>
    <w:rsid w:val="00D2528A"/>
    <w:rsid w:val="00D266EE"/>
    <w:rsid w:val="00D271AF"/>
    <w:rsid w:val="00D3005B"/>
    <w:rsid w:val="00D30297"/>
    <w:rsid w:val="00D31425"/>
    <w:rsid w:val="00D3431F"/>
    <w:rsid w:val="00D343C0"/>
    <w:rsid w:val="00D34C32"/>
    <w:rsid w:val="00D34C82"/>
    <w:rsid w:val="00D34FAE"/>
    <w:rsid w:val="00D35675"/>
    <w:rsid w:val="00D367F1"/>
    <w:rsid w:val="00D36DEA"/>
    <w:rsid w:val="00D36E71"/>
    <w:rsid w:val="00D37207"/>
    <w:rsid w:val="00D377DB"/>
    <w:rsid w:val="00D37D87"/>
    <w:rsid w:val="00D402A3"/>
    <w:rsid w:val="00D405E8"/>
    <w:rsid w:val="00D40B33"/>
    <w:rsid w:val="00D40F8F"/>
    <w:rsid w:val="00D421C8"/>
    <w:rsid w:val="00D4226F"/>
    <w:rsid w:val="00D426D7"/>
    <w:rsid w:val="00D4318F"/>
    <w:rsid w:val="00D432A3"/>
    <w:rsid w:val="00D438BF"/>
    <w:rsid w:val="00D43AF1"/>
    <w:rsid w:val="00D43F57"/>
    <w:rsid w:val="00D440F8"/>
    <w:rsid w:val="00D4418B"/>
    <w:rsid w:val="00D44369"/>
    <w:rsid w:val="00D45916"/>
    <w:rsid w:val="00D46B51"/>
    <w:rsid w:val="00D46DDB"/>
    <w:rsid w:val="00D474ED"/>
    <w:rsid w:val="00D47948"/>
    <w:rsid w:val="00D5181B"/>
    <w:rsid w:val="00D51C0C"/>
    <w:rsid w:val="00D51D37"/>
    <w:rsid w:val="00D524A8"/>
    <w:rsid w:val="00D533D0"/>
    <w:rsid w:val="00D538CD"/>
    <w:rsid w:val="00D53A0C"/>
    <w:rsid w:val="00D5405A"/>
    <w:rsid w:val="00D546FF"/>
    <w:rsid w:val="00D55AD5"/>
    <w:rsid w:val="00D56648"/>
    <w:rsid w:val="00D56F03"/>
    <w:rsid w:val="00D573DB"/>
    <w:rsid w:val="00D57437"/>
    <w:rsid w:val="00D574D5"/>
    <w:rsid w:val="00D57560"/>
    <w:rsid w:val="00D576CA"/>
    <w:rsid w:val="00D608D1"/>
    <w:rsid w:val="00D60E13"/>
    <w:rsid w:val="00D610ED"/>
    <w:rsid w:val="00D61367"/>
    <w:rsid w:val="00D61A3B"/>
    <w:rsid w:val="00D61AF5"/>
    <w:rsid w:val="00D62CD5"/>
    <w:rsid w:val="00D6435F"/>
    <w:rsid w:val="00D64827"/>
    <w:rsid w:val="00D652B5"/>
    <w:rsid w:val="00D654F7"/>
    <w:rsid w:val="00D65F3B"/>
    <w:rsid w:val="00D66155"/>
    <w:rsid w:val="00D668C1"/>
    <w:rsid w:val="00D66DDF"/>
    <w:rsid w:val="00D708B0"/>
    <w:rsid w:val="00D71938"/>
    <w:rsid w:val="00D71CAD"/>
    <w:rsid w:val="00D71D65"/>
    <w:rsid w:val="00D7214F"/>
    <w:rsid w:val="00D73180"/>
    <w:rsid w:val="00D74629"/>
    <w:rsid w:val="00D752DD"/>
    <w:rsid w:val="00D756BD"/>
    <w:rsid w:val="00D76228"/>
    <w:rsid w:val="00D773CB"/>
    <w:rsid w:val="00D77962"/>
    <w:rsid w:val="00D77B1D"/>
    <w:rsid w:val="00D8021F"/>
    <w:rsid w:val="00D80383"/>
    <w:rsid w:val="00D804C3"/>
    <w:rsid w:val="00D81D82"/>
    <w:rsid w:val="00D81F40"/>
    <w:rsid w:val="00D820D2"/>
    <w:rsid w:val="00D823C6"/>
    <w:rsid w:val="00D82865"/>
    <w:rsid w:val="00D840F4"/>
    <w:rsid w:val="00D84F01"/>
    <w:rsid w:val="00D8637A"/>
    <w:rsid w:val="00D86A2F"/>
    <w:rsid w:val="00D86BBB"/>
    <w:rsid w:val="00D86CA3"/>
    <w:rsid w:val="00D871CE"/>
    <w:rsid w:val="00D87A95"/>
    <w:rsid w:val="00D87FC1"/>
    <w:rsid w:val="00D90C49"/>
    <w:rsid w:val="00D90FA1"/>
    <w:rsid w:val="00D91035"/>
    <w:rsid w:val="00D9159E"/>
    <w:rsid w:val="00D9196D"/>
    <w:rsid w:val="00D92982"/>
    <w:rsid w:val="00D94245"/>
    <w:rsid w:val="00D94CF7"/>
    <w:rsid w:val="00DA073D"/>
    <w:rsid w:val="00DA0C1B"/>
    <w:rsid w:val="00DA0C93"/>
    <w:rsid w:val="00DA0E29"/>
    <w:rsid w:val="00DA12FC"/>
    <w:rsid w:val="00DA1322"/>
    <w:rsid w:val="00DA1811"/>
    <w:rsid w:val="00DA305E"/>
    <w:rsid w:val="00DA49FE"/>
    <w:rsid w:val="00DA5007"/>
    <w:rsid w:val="00DA5230"/>
    <w:rsid w:val="00DA5417"/>
    <w:rsid w:val="00DA56E8"/>
    <w:rsid w:val="00DA57F9"/>
    <w:rsid w:val="00DA6FE6"/>
    <w:rsid w:val="00DA79D9"/>
    <w:rsid w:val="00DB03BD"/>
    <w:rsid w:val="00DB0577"/>
    <w:rsid w:val="00DB06EE"/>
    <w:rsid w:val="00DB0A9F"/>
    <w:rsid w:val="00DB1442"/>
    <w:rsid w:val="00DB16A8"/>
    <w:rsid w:val="00DB1AAB"/>
    <w:rsid w:val="00DB2273"/>
    <w:rsid w:val="00DB280B"/>
    <w:rsid w:val="00DB377D"/>
    <w:rsid w:val="00DB3BDA"/>
    <w:rsid w:val="00DB4005"/>
    <w:rsid w:val="00DB4967"/>
    <w:rsid w:val="00DB4B56"/>
    <w:rsid w:val="00DB5A37"/>
    <w:rsid w:val="00DB6DA4"/>
    <w:rsid w:val="00DC00CB"/>
    <w:rsid w:val="00DC1728"/>
    <w:rsid w:val="00DC2D36"/>
    <w:rsid w:val="00DC339A"/>
    <w:rsid w:val="00DC4E15"/>
    <w:rsid w:val="00DC53EF"/>
    <w:rsid w:val="00DD1E86"/>
    <w:rsid w:val="00DD2038"/>
    <w:rsid w:val="00DD230B"/>
    <w:rsid w:val="00DD3CC4"/>
    <w:rsid w:val="00DD4383"/>
    <w:rsid w:val="00DD4E2A"/>
    <w:rsid w:val="00DD50C9"/>
    <w:rsid w:val="00DD6007"/>
    <w:rsid w:val="00DD6DD2"/>
    <w:rsid w:val="00DE044D"/>
    <w:rsid w:val="00DE1A59"/>
    <w:rsid w:val="00DE3E82"/>
    <w:rsid w:val="00DE3F86"/>
    <w:rsid w:val="00DE5608"/>
    <w:rsid w:val="00DE58D0"/>
    <w:rsid w:val="00DE6336"/>
    <w:rsid w:val="00DE654F"/>
    <w:rsid w:val="00DE6C73"/>
    <w:rsid w:val="00DF028C"/>
    <w:rsid w:val="00DF044F"/>
    <w:rsid w:val="00DF05C7"/>
    <w:rsid w:val="00DF0B6E"/>
    <w:rsid w:val="00DF1463"/>
    <w:rsid w:val="00DF15E0"/>
    <w:rsid w:val="00DF1C45"/>
    <w:rsid w:val="00DF1DB2"/>
    <w:rsid w:val="00DF313E"/>
    <w:rsid w:val="00DF32C0"/>
    <w:rsid w:val="00DF37A0"/>
    <w:rsid w:val="00DF3A23"/>
    <w:rsid w:val="00DF45C1"/>
    <w:rsid w:val="00DF5D22"/>
    <w:rsid w:val="00DF66F4"/>
    <w:rsid w:val="00E00F79"/>
    <w:rsid w:val="00E0117C"/>
    <w:rsid w:val="00E015F8"/>
    <w:rsid w:val="00E01CD3"/>
    <w:rsid w:val="00E02C12"/>
    <w:rsid w:val="00E03184"/>
    <w:rsid w:val="00E03186"/>
    <w:rsid w:val="00E033C8"/>
    <w:rsid w:val="00E038EB"/>
    <w:rsid w:val="00E04C0A"/>
    <w:rsid w:val="00E072AD"/>
    <w:rsid w:val="00E074E3"/>
    <w:rsid w:val="00E1029D"/>
    <w:rsid w:val="00E1090C"/>
    <w:rsid w:val="00E110E7"/>
    <w:rsid w:val="00E114C3"/>
    <w:rsid w:val="00E11A42"/>
    <w:rsid w:val="00E11B20"/>
    <w:rsid w:val="00E11E84"/>
    <w:rsid w:val="00E128D6"/>
    <w:rsid w:val="00E12D07"/>
    <w:rsid w:val="00E13101"/>
    <w:rsid w:val="00E133EB"/>
    <w:rsid w:val="00E149F2"/>
    <w:rsid w:val="00E153BF"/>
    <w:rsid w:val="00E17FA2"/>
    <w:rsid w:val="00E214B1"/>
    <w:rsid w:val="00E22330"/>
    <w:rsid w:val="00E239E1"/>
    <w:rsid w:val="00E23C66"/>
    <w:rsid w:val="00E24303"/>
    <w:rsid w:val="00E250DA"/>
    <w:rsid w:val="00E26DC6"/>
    <w:rsid w:val="00E27832"/>
    <w:rsid w:val="00E30B5A"/>
    <w:rsid w:val="00E3123D"/>
    <w:rsid w:val="00E31461"/>
    <w:rsid w:val="00E31D43"/>
    <w:rsid w:val="00E323EB"/>
    <w:rsid w:val="00E32608"/>
    <w:rsid w:val="00E338FD"/>
    <w:rsid w:val="00E34188"/>
    <w:rsid w:val="00E345CD"/>
    <w:rsid w:val="00E34B6E"/>
    <w:rsid w:val="00E3549F"/>
    <w:rsid w:val="00E35559"/>
    <w:rsid w:val="00E3723A"/>
    <w:rsid w:val="00E37860"/>
    <w:rsid w:val="00E4252F"/>
    <w:rsid w:val="00E4284D"/>
    <w:rsid w:val="00E43B22"/>
    <w:rsid w:val="00E446F1"/>
    <w:rsid w:val="00E45C06"/>
    <w:rsid w:val="00E46886"/>
    <w:rsid w:val="00E46965"/>
    <w:rsid w:val="00E47AEF"/>
    <w:rsid w:val="00E5054E"/>
    <w:rsid w:val="00E53032"/>
    <w:rsid w:val="00E531A4"/>
    <w:rsid w:val="00E53314"/>
    <w:rsid w:val="00E53493"/>
    <w:rsid w:val="00E53B75"/>
    <w:rsid w:val="00E53C6E"/>
    <w:rsid w:val="00E547B1"/>
    <w:rsid w:val="00E54E3B"/>
    <w:rsid w:val="00E55623"/>
    <w:rsid w:val="00E56812"/>
    <w:rsid w:val="00E57565"/>
    <w:rsid w:val="00E57DBF"/>
    <w:rsid w:val="00E60D7C"/>
    <w:rsid w:val="00E61405"/>
    <w:rsid w:val="00E614DB"/>
    <w:rsid w:val="00E61875"/>
    <w:rsid w:val="00E61C6E"/>
    <w:rsid w:val="00E61D06"/>
    <w:rsid w:val="00E62CF9"/>
    <w:rsid w:val="00E63838"/>
    <w:rsid w:val="00E63A66"/>
    <w:rsid w:val="00E64434"/>
    <w:rsid w:val="00E65364"/>
    <w:rsid w:val="00E656F2"/>
    <w:rsid w:val="00E65FBD"/>
    <w:rsid w:val="00E6661F"/>
    <w:rsid w:val="00E6662F"/>
    <w:rsid w:val="00E666E4"/>
    <w:rsid w:val="00E66CC0"/>
    <w:rsid w:val="00E672B1"/>
    <w:rsid w:val="00E6774D"/>
    <w:rsid w:val="00E67C51"/>
    <w:rsid w:val="00E67D5D"/>
    <w:rsid w:val="00E67F0A"/>
    <w:rsid w:val="00E71435"/>
    <w:rsid w:val="00E7169E"/>
    <w:rsid w:val="00E71BE2"/>
    <w:rsid w:val="00E71F30"/>
    <w:rsid w:val="00E72206"/>
    <w:rsid w:val="00E72EFC"/>
    <w:rsid w:val="00E739A1"/>
    <w:rsid w:val="00E747C9"/>
    <w:rsid w:val="00E7587E"/>
    <w:rsid w:val="00E758EC"/>
    <w:rsid w:val="00E7659C"/>
    <w:rsid w:val="00E80E1E"/>
    <w:rsid w:val="00E8234C"/>
    <w:rsid w:val="00E82762"/>
    <w:rsid w:val="00E83001"/>
    <w:rsid w:val="00E83AA9"/>
    <w:rsid w:val="00E83CA8"/>
    <w:rsid w:val="00E85928"/>
    <w:rsid w:val="00E85A66"/>
    <w:rsid w:val="00E85C1B"/>
    <w:rsid w:val="00E87225"/>
    <w:rsid w:val="00E87822"/>
    <w:rsid w:val="00E90395"/>
    <w:rsid w:val="00E90E49"/>
    <w:rsid w:val="00E91257"/>
    <w:rsid w:val="00E917F9"/>
    <w:rsid w:val="00E9291C"/>
    <w:rsid w:val="00E93519"/>
    <w:rsid w:val="00E93FFE"/>
    <w:rsid w:val="00E94743"/>
    <w:rsid w:val="00E948BB"/>
    <w:rsid w:val="00E94F8A"/>
    <w:rsid w:val="00E9561F"/>
    <w:rsid w:val="00E96092"/>
    <w:rsid w:val="00E96460"/>
    <w:rsid w:val="00E971CA"/>
    <w:rsid w:val="00EA2577"/>
    <w:rsid w:val="00EA3322"/>
    <w:rsid w:val="00EA360E"/>
    <w:rsid w:val="00EA4930"/>
    <w:rsid w:val="00EA4D1E"/>
    <w:rsid w:val="00EA53C7"/>
    <w:rsid w:val="00EA59F9"/>
    <w:rsid w:val="00EA5E4F"/>
    <w:rsid w:val="00EA62E0"/>
    <w:rsid w:val="00EA685A"/>
    <w:rsid w:val="00EA6F14"/>
    <w:rsid w:val="00EA7221"/>
    <w:rsid w:val="00EA7A41"/>
    <w:rsid w:val="00EB077B"/>
    <w:rsid w:val="00EB0A73"/>
    <w:rsid w:val="00EB0D03"/>
    <w:rsid w:val="00EB0E42"/>
    <w:rsid w:val="00EB1544"/>
    <w:rsid w:val="00EB244F"/>
    <w:rsid w:val="00EB2DAA"/>
    <w:rsid w:val="00EB3862"/>
    <w:rsid w:val="00EB4EA2"/>
    <w:rsid w:val="00EB4F09"/>
    <w:rsid w:val="00EB52A3"/>
    <w:rsid w:val="00EB5A27"/>
    <w:rsid w:val="00EC27C6"/>
    <w:rsid w:val="00EC2D1E"/>
    <w:rsid w:val="00EC3439"/>
    <w:rsid w:val="00EC3510"/>
    <w:rsid w:val="00EC4207"/>
    <w:rsid w:val="00EC429E"/>
    <w:rsid w:val="00EC4818"/>
    <w:rsid w:val="00EC5653"/>
    <w:rsid w:val="00EC5707"/>
    <w:rsid w:val="00EC60B5"/>
    <w:rsid w:val="00EC6C17"/>
    <w:rsid w:val="00EC6E85"/>
    <w:rsid w:val="00EC70E1"/>
    <w:rsid w:val="00EC71CE"/>
    <w:rsid w:val="00EC7C9A"/>
    <w:rsid w:val="00ED1006"/>
    <w:rsid w:val="00ED1F6D"/>
    <w:rsid w:val="00ED25C3"/>
    <w:rsid w:val="00ED2B42"/>
    <w:rsid w:val="00ED359B"/>
    <w:rsid w:val="00ED3DA6"/>
    <w:rsid w:val="00ED3ECE"/>
    <w:rsid w:val="00ED5556"/>
    <w:rsid w:val="00ED61C4"/>
    <w:rsid w:val="00ED704A"/>
    <w:rsid w:val="00EE1529"/>
    <w:rsid w:val="00EE1944"/>
    <w:rsid w:val="00EE2FE7"/>
    <w:rsid w:val="00EE342F"/>
    <w:rsid w:val="00EE35D6"/>
    <w:rsid w:val="00EE48BB"/>
    <w:rsid w:val="00EE5056"/>
    <w:rsid w:val="00EE54A8"/>
    <w:rsid w:val="00EE6825"/>
    <w:rsid w:val="00EE6E88"/>
    <w:rsid w:val="00EE7734"/>
    <w:rsid w:val="00EE778D"/>
    <w:rsid w:val="00EF0263"/>
    <w:rsid w:val="00EF12F9"/>
    <w:rsid w:val="00EF18FE"/>
    <w:rsid w:val="00EF1DB4"/>
    <w:rsid w:val="00EF1E4F"/>
    <w:rsid w:val="00EF2D09"/>
    <w:rsid w:val="00EF3919"/>
    <w:rsid w:val="00EF3EE9"/>
    <w:rsid w:val="00EF498C"/>
    <w:rsid w:val="00EF5092"/>
    <w:rsid w:val="00EF5787"/>
    <w:rsid w:val="00EF60D0"/>
    <w:rsid w:val="00EF6786"/>
    <w:rsid w:val="00EF715E"/>
    <w:rsid w:val="00EF78A7"/>
    <w:rsid w:val="00EF7E46"/>
    <w:rsid w:val="00EF7EF6"/>
    <w:rsid w:val="00F00014"/>
    <w:rsid w:val="00F005BC"/>
    <w:rsid w:val="00F00773"/>
    <w:rsid w:val="00F00CCB"/>
    <w:rsid w:val="00F0126A"/>
    <w:rsid w:val="00F013F4"/>
    <w:rsid w:val="00F03635"/>
    <w:rsid w:val="00F05260"/>
    <w:rsid w:val="00F0528D"/>
    <w:rsid w:val="00F0555B"/>
    <w:rsid w:val="00F05F47"/>
    <w:rsid w:val="00F06C67"/>
    <w:rsid w:val="00F06DFD"/>
    <w:rsid w:val="00F071D1"/>
    <w:rsid w:val="00F07533"/>
    <w:rsid w:val="00F07F90"/>
    <w:rsid w:val="00F1019D"/>
    <w:rsid w:val="00F10629"/>
    <w:rsid w:val="00F13DC3"/>
    <w:rsid w:val="00F15FA5"/>
    <w:rsid w:val="00F209B7"/>
    <w:rsid w:val="00F20A37"/>
    <w:rsid w:val="00F21592"/>
    <w:rsid w:val="00F22375"/>
    <w:rsid w:val="00F22DBC"/>
    <w:rsid w:val="00F22F65"/>
    <w:rsid w:val="00F2376F"/>
    <w:rsid w:val="00F243D8"/>
    <w:rsid w:val="00F24A57"/>
    <w:rsid w:val="00F251EF"/>
    <w:rsid w:val="00F258EE"/>
    <w:rsid w:val="00F26D6C"/>
    <w:rsid w:val="00F274F1"/>
    <w:rsid w:val="00F27BCD"/>
    <w:rsid w:val="00F27C98"/>
    <w:rsid w:val="00F30828"/>
    <w:rsid w:val="00F308EC"/>
    <w:rsid w:val="00F311C8"/>
    <w:rsid w:val="00F313D6"/>
    <w:rsid w:val="00F31B05"/>
    <w:rsid w:val="00F32219"/>
    <w:rsid w:val="00F32A4E"/>
    <w:rsid w:val="00F337B3"/>
    <w:rsid w:val="00F344DC"/>
    <w:rsid w:val="00F34550"/>
    <w:rsid w:val="00F3471F"/>
    <w:rsid w:val="00F361BC"/>
    <w:rsid w:val="00F36A59"/>
    <w:rsid w:val="00F36B25"/>
    <w:rsid w:val="00F37683"/>
    <w:rsid w:val="00F3793F"/>
    <w:rsid w:val="00F37AF7"/>
    <w:rsid w:val="00F40F0C"/>
    <w:rsid w:val="00F417AE"/>
    <w:rsid w:val="00F41A10"/>
    <w:rsid w:val="00F435BF"/>
    <w:rsid w:val="00F43CC8"/>
    <w:rsid w:val="00F44E0E"/>
    <w:rsid w:val="00F44FE8"/>
    <w:rsid w:val="00F45CEA"/>
    <w:rsid w:val="00F4766C"/>
    <w:rsid w:val="00F507D1"/>
    <w:rsid w:val="00F513C4"/>
    <w:rsid w:val="00F519CE"/>
    <w:rsid w:val="00F51ADA"/>
    <w:rsid w:val="00F51ECC"/>
    <w:rsid w:val="00F5277D"/>
    <w:rsid w:val="00F52F4A"/>
    <w:rsid w:val="00F532FC"/>
    <w:rsid w:val="00F56B29"/>
    <w:rsid w:val="00F6018A"/>
    <w:rsid w:val="00F607C5"/>
    <w:rsid w:val="00F60DEA"/>
    <w:rsid w:val="00F6185A"/>
    <w:rsid w:val="00F6256D"/>
    <w:rsid w:val="00F62D64"/>
    <w:rsid w:val="00F62DC9"/>
    <w:rsid w:val="00F6302A"/>
    <w:rsid w:val="00F63C9F"/>
    <w:rsid w:val="00F63F66"/>
    <w:rsid w:val="00F64C2B"/>
    <w:rsid w:val="00F64E18"/>
    <w:rsid w:val="00F651BE"/>
    <w:rsid w:val="00F66240"/>
    <w:rsid w:val="00F67F53"/>
    <w:rsid w:val="00F703BE"/>
    <w:rsid w:val="00F71574"/>
    <w:rsid w:val="00F71C0A"/>
    <w:rsid w:val="00F71DEC"/>
    <w:rsid w:val="00F71F69"/>
    <w:rsid w:val="00F729BD"/>
    <w:rsid w:val="00F72B72"/>
    <w:rsid w:val="00F73A48"/>
    <w:rsid w:val="00F74106"/>
    <w:rsid w:val="00F74BB9"/>
    <w:rsid w:val="00F7503C"/>
    <w:rsid w:val="00F75582"/>
    <w:rsid w:val="00F75A7F"/>
    <w:rsid w:val="00F75C4B"/>
    <w:rsid w:val="00F76EFA"/>
    <w:rsid w:val="00F7740B"/>
    <w:rsid w:val="00F804BE"/>
    <w:rsid w:val="00F817CE"/>
    <w:rsid w:val="00F81B24"/>
    <w:rsid w:val="00F81F41"/>
    <w:rsid w:val="00F82326"/>
    <w:rsid w:val="00F84064"/>
    <w:rsid w:val="00F8456C"/>
    <w:rsid w:val="00F859D8"/>
    <w:rsid w:val="00F868F5"/>
    <w:rsid w:val="00F87BC5"/>
    <w:rsid w:val="00F9056A"/>
    <w:rsid w:val="00F90801"/>
    <w:rsid w:val="00F90C86"/>
    <w:rsid w:val="00F90F8D"/>
    <w:rsid w:val="00F91535"/>
    <w:rsid w:val="00F92015"/>
    <w:rsid w:val="00F92782"/>
    <w:rsid w:val="00F92D2B"/>
    <w:rsid w:val="00F935F7"/>
    <w:rsid w:val="00F93AA9"/>
    <w:rsid w:val="00F93B90"/>
    <w:rsid w:val="00F94125"/>
    <w:rsid w:val="00F94AB7"/>
    <w:rsid w:val="00F96985"/>
    <w:rsid w:val="00F97838"/>
    <w:rsid w:val="00FA08CA"/>
    <w:rsid w:val="00FA1226"/>
    <w:rsid w:val="00FA1321"/>
    <w:rsid w:val="00FA185B"/>
    <w:rsid w:val="00FA18DC"/>
    <w:rsid w:val="00FA2BB3"/>
    <w:rsid w:val="00FA5BF1"/>
    <w:rsid w:val="00FA6122"/>
    <w:rsid w:val="00FA6156"/>
    <w:rsid w:val="00FA744F"/>
    <w:rsid w:val="00FB1893"/>
    <w:rsid w:val="00FB2DF0"/>
    <w:rsid w:val="00FB3CD9"/>
    <w:rsid w:val="00FB4A19"/>
    <w:rsid w:val="00FB4C80"/>
    <w:rsid w:val="00FB4D75"/>
    <w:rsid w:val="00FB5169"/>
    <w:rsid w:val="00FB5639"/>
    <w:rsid w:val="00FB6A6A"/>
    <w:rsid w:val="00FB7D47"/>
    <w:rsid w:val="00FC20BF"/>
    <w:rsid w:val="00FC331B"/>
    <w:rsid w:val="00FC34F5"/>
    <w:rsid w:val="00FC4AD0"/>
    <w:rsid w:val="00FC7429"/>
    <w:rsid w:val="00FD018B"/>
    <w:rsid w:val="00FD0409"/>
    <w:rsid w:val="00FD07F6"/>
    <w:rsid w:val="00FD1EC8"/>
    <w:rsid w:val="00FD2953"/>
    <w:rsid w:val="00FD2A83"/>
    <w:rsid w:val="00FD3E4E"/>
    <w:rsid w:val="00FD3FB3"/>
    <w:rsid w:val="00FD47ED"/>
    <w:rsid w:val="00FD5485"/>
    <w:rsid w:val="00FD74DB"/>
    <w:rsid w:val="00FD7660"/>
    <w:rsid w:val="00FD7F2E"/>
    <w:rsid w:val="00FE0655"/>
    <w:rsid w:val="00FE09DB"/>
    <w:rsid w:val="00FE16CE"/>
    <w:rsid w:val="00FE2365"/>
    <w:rsid w:val="00FE2F5C"/>
    <w:rsid w:val="00FE3727"/>
    <w:rsid w:val="00FE3CEC"/>
    <w:rsid w:val="00FE4AD9"/>
    <w:rsid w:val="00FE4C7B"/>
    <w:rsid w:val="00FE5EE9"/>
    <w:rsid w:val="00FE6763"/>
    <w:rsid w:val="00FE6B72"/>
    <w:rsid w:val="00FE7336"/>
    <w:rsid w:val="00FE787C"/>
    <w:rsid w:val="00FF0B53"/>
    <w:rsid w:val="00FF12E7"/>
    <w:rsid w:val="00FF214F"/>
    <w:rsid w:val="00FF228C"/>
    <w:rsid w:val="00FF3892"/>
    <w:rsid w:val="00FF45A5"/>
    <w:rsid w:val="00FF462F"/>
    <w:rsid w:val="00FF5C91"/>
    <w:rsid w:val="00FF6420"/>
    <w:rsid w:val="00FF669E"/>
    <w:rsid w:val="00FF6B38"/>
    <w:rsid w:val="00FF73D4"/>
    <w:rsid w:val="00FF7DD2"/>
    <w:rsid w:val="00FF7F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widowControl w:val="0"/>
      <w:overflowPunct w:val="0"/>
      <w:autoSpaceDE w:val="0"/>
      <w:autoSpaceDN w:val="0"/>
      <w:adjustRightInd w:val="0"/>
      <w:spacing w:after="120" w:line="360" w:lineRule="atLeast"/>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widowControl w:val="0"/>
      <w:numPr>
        <w:numId w:val="1"/>
      </w:numPr>
      <w:pBdr>
        <w:top w:val="single" w:sz="12" w:space="3" w:color="auto"/>
      </w:pBdr>
      <w:overflowPunct w:val="0"/>
      <w:autoSpaceDE w:val="0"/>
      <w:autoSpaceDN w:val="0"/>
      <w:adjustRightInd w:val="0"/>
      <w:spacing w:before="240" w:after="180" w:line="360" w:lineRule="atLeast"/>
      <w:jc w:val="both"/>
      <w:textAlignment w:val="baseline"/>
      <w:outlineLvl w:val="0"/>
    </w:pPr>
    <w:rPr>
      <w:rFonts w:ascii="Arial" w:eastAsia="Times New Roman" w:hAnsi="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tabs>
        <w:tab w:val="clear" w:pos="576"/>
        <w:tab w:val="num" w:pos="4262"/>
      </w:tabs>
      <w:spacing w:before="180"/>
      <w:ind w:left="4262"/>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line="360" w:lineRule="atLeast"/>
      <w:ind w:left="1701" w:hanging="1701"/>
      <w:jc w:val="both"/>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spacing w:line="360" w:lineRule="atLeast"/>
      <w:jc w:val="both"/>
      <w:textAlignment w:val="baseline"/>
    </w:pPr>
    <w:rPr>
      <w:rFonts w:ascii="Arial" w:eastAsia="Times New Roman" w:hAnsi="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link w:val="B2Car"/>
    <w:rsid w:val="00E971CA"/>
    <w:pPr>
      <w:spacing w:after="180"/>
      <w:jc w:val="left"/>
    </w:pPr>
    <w:rPr>
      <w:lang w:eastAsia="en-US"/>
    </w:rPr>
  </w:style>
  <w:style w:type="paragraph" w:customStyle="1" w:styleId="B3">
    <w:name w:val="B3"/>
    <w:basedOn w:val="32"/>
    <w:link w:val="B3Char"/>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spacing w:line="360" w:lineRule="atLeast"/>
      <w:jc w:val="right"/>
      <w:textAlignment w:val="baseline"/>
    </w:pPr>
    <w:rPr>
      <w:rFonts w:ascii="Arial" w:eastAsia="Times New Roman" w:hAnsi="Arial"/>
      <w:noProof/>
      <w:sz w:val="40"/>
      <w:lang w:eastAsia="ko-KR"/>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spacing w:line="360" w:lineRule="atLeast"/>
      <w:ind w:right="28"/>
      <w:jc w:val="right"/>
      <w:textAlignment w:val="baseline"/>
    </w:pPr>
    <w:rPr>
      <w:rFonts w:ascii="Arial" w:eastAsia="Times New Roman" w:hAnsi="Arial"/>
      <w:i/>
      <w:noProof/>
      <w:lang w:eastAsia="ko-KR"/>
    </w:rPr>
  </w:style>
  <w:style w:type="paragraph" w:customStyle="1" w:styleId="ZD">
    <w:name w:val="ZD"/>
    <w:rsid w:val="00E971CA"/>
    <w:pPr>
      <w:framePr w:wrap="notBeside" w:vAnchor="page" w:hAnchor="margin" w:y="15764"/>
      <w:widowControl w:val="0"/>
      <w:overflowPunct w:val="0"/>
      <w:autoSpaceDE w:val="0"/>
      <w:autoSpaceDN w:val="0"/>
      <w:adjustRightInd w:val="0"/>
      <w:spacing w:line="360" w:lineRule="atLeast"/>
      <w:jc w:val="both"/>
      <w:textAlignment w:val="baseline"/>
    </w:pPr>
    <w:rPr>
      <w:rFonts w:ascii="Arial" w:eastAsia="Times New Roman" w:hAnsi="Arial"/>
      <w:noProof/>
      <w:sz w:val="32"/>
      <w:lang w:eastAsia="ko-KR"/>
    </w:rPr>
  </w:style>
  <w:style w:type="paragraph" w:customStyle="1" w:styleId="ZG">
    <w:name w:val="ZG"/>
    <w:rsid w:val="00E971CA"/>
    <w:pPr>
      <w:framePr w:wrap="notBeside" w:vAnchor="page" w:hAnchor="margin" w:xAlign="right" w:y="6805"/>
      <w:widowControl w:val="0"/>
      <w:overflowPunct w:val="0"/>
      <w:autoSpaceDE w:val="0"/>
      <w:autoSpaceDN w:val="0"/>
      <w:adjustRightInd w:val="0"/>
      <w:spacing w:line="360" w:lineRule="atLeast"/>
      <w:jc w:val="right"/>
      <w:textAlignment w:val="baseline"/>
    </w:pPr>
    <w:rPr>
      <w:rFonts w:ascii="Arial" w:eastAsia="Times New Roman" w:hAnsi="Arial"/>
      <w:noProof/>
      <w:lang w:eastAsia="ko-KR"/>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spacing w:line="360" w:lineRule="atLeast"/>
      <w:jc w:val="both"/>
      <w:textAlignment w:val="baseline"/>
    </w:pPr>
    <w:rPr>
      <w:rFonts w:ascii="Arial" w:eastAsia="Times New Roman" w:hAnsi="Arial"/>
      <w:noProof/>
      <w:lang w:eastAsia="ko-KR"/>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spacing w:line="360" w:lineRule="atLeast"/>
      <w:jc w:val="right"/>
      <w:textAlignment w:val="baseline"/>
    </w:pPr>
    <w:rPr>
      <w:rFonts w:ascii="Arial" w:eastAsia="Times New Roman" w:hAnsi="Arial"/>
      <w:noProof/>
      <w:lang w:eastAsia="ko-KR"/>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widowControl w:val="0"/>
      <w:adjustRightInd w:val="0"/>
      <w:spacing w:after="120" w:line="360" w:lineRule="atLeast"/>
      <w:jc w:val="both"/>
      <w:textAlignment w:val="baseline"/>
    </w:pPr>
    <w:rPr>
      <w:rFonts w:ascii="Arial" w:eastAsia="Times New Roman" w:hAnsi="Arial"/>
      <w:lang w:val="en-GB" w:eastAsia="ko-KR"/>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pPr>
      <w:widowControl w:val="0"/>
      <w:adjustRightInd w:val="0"/>
      <w:spacing w:line="360" w:lineRule="atLeast"/>
      <w:jc w:val="both"/>
      <w:textAlignment w:val="baseline"/>
    </w:pPr>
    <w:rPr>
      <w:rFonts w:ascii="Arial" w:eastAsia="Times New Roman"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widowControl w:val="0"/>
      <w:autoSpaceDE w:val="0"/>
      <w:autoSpaceDN w:val="0"/>
      <w:adjustRightInd w:val="0"/>
      <w:spacing w:line="360" w:lineRule="atLeast"/>
      <w:jc w:val="both"/>
      <w:textAlignment w:val="baseline"/>
    </w:pPr>
    <w:rPr>
      <w:rFonts w:ascii="Times New Roman" w:eastAsia="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pPr>
      <w:widowControl w:val="0"/>
      <w:adjustRightInd w:val="0"/>
      <w:spacing w:line="360" w:lineRule="atLeast"/>
      <w:jc w:val="both"/>
      <w:textAlignment w:val="baseline"/>
    </w:pPr>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widowControl w:val="0"/>
      <w:numPr>
        <w:numId w:val="10"/>
      </w:numPr>
      <w:autoSpaceDE w:val="0"/>
      <w:autoSpaceDN w:val="0"/>
      <w:adjustRightInd w:val="0"/>
      <w:spacing w:before="60" w:after="60" w:line="360" w:lineRule="atLeast"/>
      <w:jc w:val="both"/>
      <w:textAlignment w:val="baseline"/>
    </w:pPr>
    <w:rPr>
      <w:rFonts w:ascii="Arial" w:eastAsia="SimSun" w:hAnsi="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99"/>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1Char">
    <w:name w:val="B1 Char"/>
    <w:rsid w:val="00E71F30"/>
  </w:style>
  <w:style w:type="character" w:customStyle="1" w:styleId="B2Car">
    <w:name w:val="B2 Car"/>
    <w:basedOn w:val="a1"/>
    <w:link w:val="B2"/>
    <w:rsid w:val="00E71F30"/>
    <w:rPr>
      <w:rFonts w:ascii="Arial" w:eastAsia="Times New Roman" w:hAnsi="Arial"/>
      <w:lang w:val="en-GB"/>
    </w:rPr>
  </w:style>
  <w:style w:type="character" w:customStyle="1" w:styleId="B3Char">
    <w:name w:val="B3 Char"/>
    <w:link w:val="B3"/>
    <w:rsid w:val="00E71F30"/>
    <w:rPr>
      <w:rFonts w:ascii="Arial" w:eastAsia="Times New Roman" w:hAnsi="Arial"/>
      <w:lang w:val="en-GB"/>
    </w:rPr>
  </w:style>
  <w:style w:type="paragraph" w:customStyle="1" w:styleId="Doc-title">
    <w:name w:val="Doc-title"/>
    <w:basedOn w:val="a0"/>
    <w:next w:val="Doc-text2"/>
    <w:link w:val="Doc-titleChar"/>
    <w:qFormat/>
    <w:rsid w:val="0000097B"/>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0097B"/>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75563165">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16985020">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2.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4.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5.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6.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F24EA8BA-58E2-437B-AAEE-ED4F8DFEF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86</TotalTime>
  <Pages>3</Pages>
  <Words>1112</Words>
  <Characters>6341</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7439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14</cp:revision>
  <cp:lastPrinted>2017-09-25T07:27:00Z</cp:lastPrinted>
  <dcterms:created xsi:type="dcterms:W3CDTF">2019-09-24T10:55:00Z</dcterms:created>
  <dcterms:modified xsi:type="dcterms:W3CDTF">2019-10-04T04:23:00Z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